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8B1" w:rsidRPr="00FA20B7" w:rsidRDefault="006458B1" w:rsidP="0044587F">
      <w:pPr>
        <w:tabs>
          <w:tab w:val="left" w:pos="993"/>
        </w:tabs>
        <w:spacing w:after="0" w:line="240" w:lineRule="auto"/>
        <w:ind w:left="0" w:right="0" w:firstLine="0"/>
        <w:rPr>
          <w:b/>
          <w:szCs w:val="24"/>
        </w:rPr>
      </w:pPr>
    </w:p>
    <w:p w:rsidR="003F1895" w:rsidRPr="0044587F" w:rsidRDefault="003F1895" w:rsidP="00244735">
      <w:pPr>
        <w:tabs>
          <w:tab w:val="left" w:pos="993"/>
        </w:tabs>
        <w:spacing w:after="0" w:line="240" w:lineRule="auto"/>
        <w:ind w:left="0" w:right="0" w:firstLine="0"/>
        <w:jc w:val="center"/>
        <w:rPr>
          <w:szCs w:val="24"/>
        </w:rPr>
      </w:pPr>
      <w:r w:rsidRPr="0044587F">
        <w:rPr>
          <w:szCs w:val="24"/>
        </w:rPr>
        <w:t>Бюджетное учреждение высшего образования</w:t>
      </w:r>
    </w:p>
    <w:p w:rsidR="003F1895" w:rsidRPr="0044587F" w:rsidRDefault="003F1895" w:rsidP="00244735">
      <w:pPr>
        <w:tabs>
          <w:tab w:val="left" w:pos="993"/>
        </w:tabs>
        <w:spacing w:after="0" w:line="240" w:lineRule="auto"/>
        <w:ind w:left="0" w:right="0" w:firstLine="0"/>
        <w:jc w:val="center"/>
        <w:rPr>
          <w:szCs w:val="24"/>
        </w:rPr>
      </w:pPr>
      <w:r w:rsidRPr="0044587F">
        <w:rPr>
          <w:szCs w:val="24"/>
        </w:rPr>
        <w:t>Ханты-Мансийского автономного округа – Югры</w:t>
      </w:r>
    </w:p>
    <w:p w:rsidR="003F1895" w:rsidRPr="0044587F" w:rsidRDefault="003F1895" w:rsidP="00244735">
      <w:pPr>
        <w:tabs>
          <w:tab w:val="left" w:pos="993"/>
        </w:tabs>
        <w:spacing w:after="0" w:line="240" w:lineRule="auto"/>
        <w:ind w:left="0" w:right="0" w:firstLine="0"/>
        <w:jc w:val="center"/>
        <w:rPr>
          <w:szCs w:val="24"/>
        </w:rPr>
      </w:pPr>
      <w:r w:rsidRPr="0044587F">
        <w:rPr>
          <w:szCs w:val="24"/>
        </w:rPr>
        <w:t>«Сургутский государственный университет»</w:t>
      </w:r>
    </w:p>
    <w:p w:rsidR="003F1895" w:rsidRPr="0044587F" w:rsidRDefault="003F1895" w:rsidP="00FA20B7">
      <w:p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</w:p>
    <w:p w:rsidR="003F1895" w:rsidRPr="00FA20B7" w:rsidRDefault="003F1895" w:rsidP="00FA20B7">
      <w:p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</w:p>
    <w:p w:rsidR="003F1895" w:rsidRPr="00FA20B7" w:rsidRDefault="003F1895" w:rsidP="00FA20B7">
      <w:p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</w:p>
    <w:p w:rsidR="003F1895" w:rsidRPr="00FA20B7" w:rsidRDefault="003F1895" w:rsidP="00FA20B7">
      <w:p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</w:p>
    <w:tbl>
      <w:tblPr>
        <w:tblW w:w="9498" w:type="dxa"/>
        <w:tblInd w:w="284" w:type="dxa"/>
        <w:tblLook w:val="01E0" w:firstRow="1" w:lastRow="1" w:firstColumn="1" w:lastColumn="1" w:noHBand="0" w:noVBand="0"/>
      </w:tblPr>
      <w:tblGrid>
        <w:gridCol w:w="9498"/>
      </w:tblGrid>
      <w:tr w:rsidR="003F1895" w:rsidRPr="00FA20B7" w:rsidTr="0044587F">
        <w:trPr>
          <w:cantSplit/>
          <w:trHeight w:val="1211"/>
        </w:trPr>
        <w:tc>
          <w:tcPr>
            <w:tcW w:w="9498" w:type="dxa"/>
          </w:tcPr>
          <w:p w:rsidR="003F1895" w:rsidRPr="00FA20B7" w:rsidRDefault="003F1895" w:rsidP="00FA20B7">
            <w:pPr>
              <w:pStyle w:val="a3"/>
              <w:tabs>
                <w:tab w:val="left" w:pos="993"/>
              </w:tabs>
              <w:ind w:firstLine="709"/>
              <w:jc w:val="both"/>
            </w:pPr>
            <w:r w:rsidRPr="00FA20B7">
              <w:rPr>
                <w:b/>
              </w:rPr>
              <w:t>ПРИНЯТА                                                                  УТВЕРЖДАЮ</w:t>
            </w:r>
            <w:r w:rsidRPr="00FA20B7">
              <w:t xml:space="preserve"> </w:t>
            </w:r>
          </w:p>
          <w:p w:rsidR="003F1895" w:rsidRPr="00FA20B7" w:rsidRDefault="003F1895" w:rsidP="00FA20B7">
            <w:pPr>
              <w:pStyle w:val="a3"/>
              <w:tabs>
                <w:tab w:val="left" w:pos="993"/>
              </w:tabs>
              <w:ind w:firstLine="709"/>
              <w:jc w:val="both"/>
            </w:pPr>
            <w:r w:rsidRPr="00FA20B7">
              <w:t>на заседании Ученого совета униве</w:t>
            </w:r>
            <w:r w:rsidR="00244735">
              <w:t xml:space="preserve">рситета              Проректор </w:t>
            </w:r>
            <w:r w:rsidRPr="00FA20B7">
              <w:t>по УМР СурГУ</w:t>
            </w:r>
          </w:p>
          <w:p w:rsidR="003F1895" w:rsidRPr="00FA20B7" w:rsidRDefault="003F1895" w:rsidP="00FA20B7">
            <w:pPr>
              <w:pStyle w:val="a3"/>
              <w:tabs>
                <w:tab w:val="left" w:pos="993"/>
              </w:tabs>
              <w:ind w:firstLine="709"/>
              <w:jc w:val="both"/>
            </w:pPr>
            <w:r w:rsidRPr="00FA20B7">
              <w:t>«</w:t>
            </w:r>
            <w:r w:rsidRPr="00FA20B7">
              <w:rPr>
                <w:u w:val="single"/>
              </w:rPr>
              <w:t>17</w:t>
            </w:r>
            <w:r w:rsidRPr="00FA20B7">
              <w:t xml:space="preserve">» </w:t>
            </w:r>
            <w:r w:rsidR="0044587F">
              <w:rPr>
                <w:u w:val="single"/>
              </w:rPr>
              <w:t>июня</w:t>
            </w:r>
            <w:r w:rsidRPr="00FA20B7">
              <w:t xml:space="preserve"> 20</w:t>
            </w:r>
            <w:r w:rsidRPr="00FA20B7">
              <w:rPr>
                <w:u w:val="single"/>
              </w:rPr>
              <w:t>21</w:t>
            </w:r>
            <w:r w:rsidRPr="00FA20B7">
              <w:t xml:space="preserve"> г.                                            </w:t>
            </w:r>
          </w:p>
          <w:p w:rsidR="003F1895" w:rsidRPr="00FA20B7" w:rsidRDefault="003F1895" w:rsidP="00FA20B7">
            <w:pPr>
              <w:pStyle w:val="a3"/>
              <w:tabs>
                <w:tab w:val="left" w:pos="993"/>
              </w:tabs>
              <w:ind w:firstLine="709"/>
              <w:jc w:val="both"/>
            </w:pPr>
            <w:r w:rsidRPr="00FA20B7">
              <w:t xml:space="preserve">Протокол № </w:t>
            </w:r>
            <w:r w:rsidRPr="00FA20B7">
              <w:rPr>
                <w:u w:val="single"/>
              </w:rPr>
              <w:t>6</w:t>
            </w:r>
            <w:r w:rsidRPr="00FA20B7">
              <w:t xml:space="preserve">                                                        </w:t>
            </w:r>
            <w:r w:rsidR="0044587F">
              <w:t xml:space="preserve">        </w:t>
            </w:r>
            <w:r w:rsidRPr="00FA20B7">
              <w:t>______________________</w:t>
            </w:r>
          </w:p>
          <w:p w:rsidR="003F1895" w:rsidRPr="00FA20B7" w:rsidRDefault="003F1895" w:rsidP="00FA20B7">
            <w:pPr>
              <w:pStyle w:val="a3"/>
              <w:tabs>
                <w:tab w:val="left" w:pos="993"/>
              </w:tabs>
              <w:ind w:firstLine="709"/>
              <w:jc w:val="both"/>
            </w:pPr>
            <w:r w:rsidRPr="00FA20B7">
              <w:t xml:space="preserve">                                                            </w:t>
            </w:r>
            <w:r w:rsidR="0044587F">
              <w:t xml:space="preserve">                           «</w:t>
            </w:r>
            <w:r w:rsidR="0044587F" w:rsidRPr="0044587F">
              <w:rPr>
                <w:u w:val="single"/>
              </w:rPr>
              <w:t>17</w:t>
            </w:r>
            <w:r w:rsidR="0044587F">
              <w:t xml:space="preserve">» </w:t>
            </w:r>
            <w:r w:rsidR="0044587F" w:rsidRPr="0044587F">
              <w:rPr>
                <w:u w:val="single"/>
              </w:rPr>
              <w:t>июня</w:t>
            </w:r>
            <w:r w:rsidR="0044587F">
              <w:t xml:space="preserve"> 20</w:t>
            </w:r>
            <w:r w:rsidR="0044587F" w:rsidRPr="0044587F">
              <w:rPr>
                <w:u w:val="single"/>
              </w:rPr>
              <w:t>21</w:t>
            </w:r>
            <w:r w:rsidR="0044587F">
              <w:t xml:space="preserve"> </w:t>
            </w:r>
            <w:r w:rsidRPr="00FA20B7">
              <w:t>г.</w:t>
            </w:r>
          </w:p>
          <w:p w:rsidR="003F1895" w:rsidRPr="00FA20B7" w:rsidRDefault="003F1895" w:rsidP="00FA20B7">
            <w:pPr>
              <w:pStyle w:val="a3"/>
              <w:tabs>
                <w:tab w:val="left" w:pos="993"/>
              </w:tabs>
              <w:ind w:firstLine="709"/>
              <w:jc w:val="both"/>
            </w:pPr>
            <w:r w:rsidRPr="00FA20B7">
              <w:t xml:space="preserve">                                                                                       </w:t>
            </w:r>
          </w:p>
        </w:tc>
      </w:tr>
    </w:tbl>
    <w:p w:rsidR="003F1895" w:rsidRPr="00FA20B7" w:rsidRDefault="003F1895" w:rsidP="00FA20B7">
      <w:p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</w:p>
    <w:p w:rsidR="003F1895" w:rsidRPr="00FA20B7" w:rsidRDefault="003F1895" w:rsidP="00FA20B7">
      <w:p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</w:p>
    <w:p w:rsidR="003F1895" w:rsidRDefault="003F1895" w:rsidP="00FA20B7">
      <w:p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</w:p>
    <w:p w:rsidR="0044587F" w:rsidRDefault="0044587F" w:rsidP="00FA20B7">
      <w:p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</w:p>
    <w:p w:rsidR="0044587F" w:rsidRDefault="0044587F" w:rsidP="00FA20B7">
      <w:p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</w:p>
    <w:p w:rsidR="0044587F" w:rsidRPr="00FA20B7" w:rsidRDefault="0044587F" w:rsidP="00FA20B7">
      <w:p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</w:p>
    <w:p w:rsidR="003F1895" w:rsidRPr="00FA20B7" w:rsidRDefault="003F1895" w:rsidP="00FA20B7">
      <w:p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</w:p>
    <w:p w:rsidR="00010966" w:rsidRDefault="003F1895" w:rsidP="00244735">
      <w:pPr>
        <w:pStyle w:val="31"/>
        <w:shd w:val="clear" w:color="auto" w:fill="auto"/>
        <w:tabs>
          <w:tab w:val="left" w:pos="993"/>
        </w:tabs>
        <w:spacing w:after="0" w:line="240" w:lineRule="auto"/>
        <w:ind w:firstLine="0"/>
        <w:rPr>
          <w:rStyle w:val="3"/>
          <w:rFonts w:ascii="Times New Roman" w:hAnsi="Times New Roman" w:cs="Times New Roman"/>
          <w:b/>
          <w:color w:val="000000"/>
          <w:sz w:val="24"/>
          <w:szCs w:val="24"/>
        </w:rPr>
      </w:pPr>
      <w:r w:rsidRPr="00C1505C">
        <w:rPr>
          <w:rStyle w:val="3"/>
          <w:rFonts w:ascii="Times New Roman" w:hAnsi="Times New Roman" w:cs="Times New Roman"/>
          <w:b/>
          <w:color w:val="000000"/>
          <w:sz w:val="24"/>
          <w:szCs w:val="24"/>
        </w:rPr>
        <w:t xml:space="preserve">ОСНОВНАЯ ПРОФЕССИОНАЛЬНАЯ ОБРАЗОВАТЕЛЬНАЯ ПРОГРАММА </w:t>
      </w:r>
    </w:p>
    <w:p w:rsidR="003F1895" w:rsidRPr="00C1505C" w:rsidRDefault="003F1895" w:rsidP="00244735">
      <w:pPr>
        <w:pStyle w:val="31"/>
        <w:shd w:val="clear" w:color="auto" w:fill="auto"/>
        <w:tabs>
          <w:tab w:val="left" w:pos="993"/>
        </w:tabs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1505C">
        <w:rPr>
          <w:rStyle w:val="3"/>
          <w:rFonts w:ascii="Times New Roman" w:hAnsi="Times New Roman" w:cs="Times New Roman"/>
          <w:b/>
          <w:color w:val="000000"/>
          <w:sz w:val="24"/>
          <w:szCs w:val="24"/>
        </w:rPr>
        <w:t xml:space="preserve">ВЫСШЕГО ОБРАЗОВАНИЯ </w:t>
      </w:r>
      <w:r w:rsidR="00FA20B7" w:rsidRPr="00C1505C">
        <w:rPr>
          <w:rStyle w:val="3"/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C1505C">
        <w:rPr>
          <w:rStyle w:val="3"/>
          <w:rFonts w:ascii="Times New Roman" w:hAnsi="Times New Roman" w:cs="Times New Roman"/>
          <w:b/>
          <w:color w:val="000000"/>
          <w:sz w:val="24"/>
          <w:szCs w:val="24"/>
        </w:rPr>
        <w:t xml:space="preserve"> ПРОГРАММА </w:t>
      </w:r>
      <w:r w:rsidRPr="00C1505C">
        <w:rPr>
          <w:rStyle w:val="3"/>
          <w:rFonts w:ascii="Times New Roman" w:hAnsi="Times New Roman" w:cs="Times New Roman"/>
          <w:b/>
          <w:sz w:val="24"/>
          <w:szCs w:val="24"/>
        </w:rPr>
        <w:t>БАКАЛАВРИАТА</w:t>
      </w:r>
    </w:p>
    <w:p w:rsidR="003F1895" w:rsidRDefault="003F1895" w:rsidP="00244735">
      <w:pPr>
        <w:tabs>
          <w:tab w:val="left" w:pos="993"/>
        </w:tabs>
        <w:spacing w:after="0" w:line="240" w:lineRule="auto"/>
        <w:ind w:left="0" w:right="0" w:firstLine="0"/>
        <w:rPr>
          <w:b/>
          <w:szCs w:val="24"/>
        </w:rPr>
      </w:pPr>
    </w:p>
    <w:p w:rsidR="0044587F" w:rsidRDefault="0044587F" w:rsidP="00244735">
      <w:pPr>
        <w:tabs>
          <w:tab w:val="left" w:pos="993"/>
        </w:tabs>
        <w:spacing w:after="0" w:line="240" w:lineRule="auto"/>
        <w:ind w:left="0" w:right="0" w:firstLine="0"/>
        <w:rPr>
          <w:b/>
          <w:szCs w:val="24"/>
        </w:rPr>
      </w:pPr>
    </w:p>
    <w:p w:rsidR="0044587F" w:rsidRDefault="0044587F" w:rsidP="00244735">
      <w:pPr>
        <w:tabs>
          <w:tab w:val="left" w:pos="993"/>
        </w:tabs>
        <w:spacing w:after="0" w:line="240" w:lineRule="auto"/>
        <w:ind w:left="0" w:right="0" w:firstLine="0"/>
        <w:rPr>
          <w:b/>
          <w:szCs w:val="24"/>
        </w:rPr>
      </w:pPr>
    </w:p>
    <w:p w:rsidR="0044587F" w:rsidRDefault="0044587F" w:rsidP="00244735">
      <w:pPr>
        <w:tabs>
          <w:tab w:val="left" w:pos="993"/>
        </w:tabs>
        <w:spacing w:after="0" w:line="240" w:lineRule="auto"/>
        <w:ind w:left="0" w:right="0" w:firstLine="0"/>
        <w:rPr>
          <w:b/>
          <w:szCs w:val="24"/>
        </w:rPr>
      </w:pPr>
    </w:p>
    <w:p w:rsidR="0044587F" w:rsidRPr="00C1505C" w:rsidRDefault="0044587F" w:rsidP="00244735">
      <w:pPr>
        <w:tabs>
          <w:tab w:val="left" w:pos="993"/>
        </w:tabs>
        <w:spacing w:after="0" w:line="240" w:lineRule="auto"/>
        <w:ind w:left="0" w:right="0" w:firstLine="0"/>
        <w:rPr>
          <w:b/>
          <w:szCs w:val="24"/>
        </w:rPr>
      </w:pPr>
    </w:p>
    <w:p w:rsidR="003F1895" w:rsidRPr="00FA20B7" w:rsidRDefault="003F1895" w:rsidP="00244735">
      <w:pPr>
        <w:pStyle w:val="31"/>
        <w:shd w:val="clear" w:color="auto" w:fill="auto"/>
        <w:tabs>
          <w:tab w:val="left" w:pos="993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A20B7">
        <w:rPr>
          <w:rStyle w:val="3"/>
          <w:rFonts w:ascii="Times New Roman" w:hAnsi="Times New Roman" w:cs="Times New Roman"/>
          <w:color w:val="000000"/>
          <w:sz w:val="24"/>
          <w:szCs w:val="24"/>
        </w:rPr>
        <w:t>Направление подготовки</w:t>
      </w:r>
      <w:r w:rsidRPr="00FA20B7">
        <w:rPr>
          <w:rStyle w:val="3"/>
          <w:rFonts w:ascii="Times New Roman" w:hAnsi="Times New Roman" w:cs="Times New Roman"/>
          <w:color w:val="000000"/>
          <w:sz w:val="24"/>
          <w:szCs w:val="24"/>
        </w:rPr>
        <w:br/>
      </w:r>
    </w:p>
    <w:p w:rsidR="003F1895" w:rsidRPr="00FA20B7" w:rsidRDefault="003F1895" w:rsidP="00244735">
      <w:pPr>
        <w:pStyle w:val="31"/>
        <w:shd w:val="clear" w:color="auto" w:fill="auto"/>
        <w:tabs>
          <w:tab w:val="left" w:pos="993"/>
        </w:tabs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A20B7">
        <w:rPr>
          <w:rFonts w:ascii="Times New Roman" w:hAnsi="Times New Roman" w:cs="Times New Roman"/>
          <w:b/>
          <w:sz w:val="24"/>
          <w:szCs w:val="24"/>
        </w:rPr>
        <w:t>09.03.04 Программная инженерия</w:t>
      </w:r>
    </w:p>
    <w:p w:rsidR="003F1895" w:rsidRPr="00FA20B7" w:rsidRDefault="003F1895" w:rsidP="00244735">
      <w:pPr>
        <w:pStyle w:val="31"/>
        <w:shd w:val="clear" w:color="auto" w:fill="auto"/>
        <w:tabs>
          <w:tab w:val="left" w:pos="993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F1895" w:rsidRPr="00FA20B7" w:rsidRDefault="003F1895" w:rsidP="00244735">
      <w:pPr>
        <w:pStyle w:val="50"/>
        <w:shd w:val="clear" w:color="auto" w:fill="auto"/>
        <w:tabs>
          <w:tab w:val="left" w:pos="993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FA20B7">
        <w:rPr>
          <w:rStyle w:val="5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Направленность (профиль) подготовки</w:t>
      </w:r>
      <w:r w:rsidRPr="00FA20B7">
        <w:rPr>
          <w:rStyle w:val="5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</w:r>
    </w:p>
    <w:p w:rsidR="003F1895" w:rsidRPr="00FA20B7" w:rsidRDefault="003F1895" w:rsidP="00244735">
      <w:pPr>
        <w:pStyle w:val="50"/>
        <w:shd w:val="clear" w:color="auto" w:fill="auto"/>
        <w:tabs>
          <w:tab w:val="left" w:pos="993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FA20B7">
        <w:rPr>
          <w:rFonts w:ascii="Times New Roman" w:hAnsi="Times New Roman" w:cs="Times New Roman"/>
          <w:sz w:val="24"/>
          <w:szCs w:val="24"/>
        </w:rPr>
        <w:t>Программное обеспечение средств вычислительной техники</w:t>
      </w:r>
    </w:p>
    <w:p w:rsidR="003F1895" w:rsidRPr="00FA20B7" w:rsidRDefault="003F1895" w:rsidP="00244735">
      <w:pPr>
        <w:pStyle w:val="50"/>
        <w:shd w:val="clear" w:color="auto" w:fill="auto"/>
        <w:tabs>
          <w:tab w:val="left" w:pos="993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FA20B7">
        <w:rPr>
          <w:rFonts w:ascii="Times New Roman" w:hAnsi="Times New Roman" w:cs="Times New Roman"/>
          <w:sz w:val="24"/>
          <w:szCs w:val="24"/>
        </w:rPr>
        <w:t>и автоматизированных систем</w:t>
      </w:r>
    </w:p>
    <w:p w:rsidR="003F1895" w:rsidRPr="00FA20B7" w:rsidRDefault="003F1895" w:rsidP="00244735">
      <w:pPr>
        <w:pStyle w:val="50"/>
        <w:shd w:val="clear" w:color="auto" w:fill="auto"/>
        <w:tabs>
          <w:tab w:val="left" w:pos="993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3F1895" w:rsidRPr="00FA20B7" w:rsidRDefault="003F1895" w:rsidP="00244735">
      <w:pPr>
        <w:pStyle w:val="21"/>
        <w:shd w:val="clear" w:color="auto" w:fill="auto"/>
        <w:tabs>
          <w:tab w:val="left" w:pos="993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A20B7">
        <w:rPr>
          <w:rStyle w:val="2"/>
          <w:rFonts w:ascii="Times New Roman" w:hAnsi="Times New Roman" w:cs="Times New Roman"/>
          <w:color w:val="000000"/>
          <w:sz w:val="24"/>
          <w:szCs w:val="24"/>
        </w:rPr>
        <w:t>Квалификация (степень)</w:t>
      </w:r>
      <w:r w:rsidRPr="00FA20B7">
        <w:rPr>
          <w:rStyle w:val="2"/>
          <w:rFonts w:ascii="Times New Roman" w:hAnsi="Times New Roman" w:cs="Times New Roman"/>
          <w:color w:val="000000"/>
          <w:sz w:val="24"/>
          <w:szCs w:val="24"/>
        </w:rPr>
        <w:br/>
      </w:r>
    </w:p>
    <w:p w:rsidR="003F1895" w:rsidRPr="00FA20B7" w:rsidRDefault="003F1895" w:rsidP="00244735">
      <w:pPr>
        <w:pStyle w:val="21"/>
        <w:shd w:val="clear" w:color="auto" w:fill="auto"/>
        <w:tabs>
          <w:tab w:val="left" w:pos="993"/>
        </w:tabs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20B7">
        <w:rPr>
          <w:rFonts w:ascii="Times New Roman" w:hAnsi="Times New Roman" w:cs="Times New Roman"/>
          <w:b/>
          <w:sz w:val="24"/>
          <w:szCs w:val="24"/>
        </w:rPr>
        <w:t>Бакалавр</w:t>
      </w:r>
      <w:r w:rsidR="0044587F">
        <w:rPr>
          <w:rFonts w:ascii="Times New Roman" w:hAnsi="Times New Roman" w:cs="Times New Roman"/>
          <w:b/>
          <w:sz w:val="24"/>
          <w:szCs w:val="24"/>
        </w:rPr>
        <w:t>иат</w:t>
      </w:r>
      <w:proofErr w:type="spellEnd"/>
    </w:p>
    <w:p w:rsidR="003F1895" w:rsidRPr="00FA20B7" w:rsidRDefault="003F1895" w:rsidP="00244735">
      <w:pPr>
        <w:tabs>
          <w:tab w:val="left" w:pos="993"/>
        </w:tabs>
        <w:spacing w:after="0" w:line="240" w:lineRule="auto"/>
        <w:ind w:left="0" w:right="0" w:firstLine="0"/>
        <w:rPr>
          <w:b/>
          <w:szCs w:val="24"/>
        </w:rPr>
      </w:pPr>
    </w:p>
    <w:p w:rsidR="003F1895" w:rsidRPr="00FA20B7" w:rsidRDefault="003F1895" w:rsidP="00FA20B7">
      <w:pPr>
        <w:tabs>
          <w:tab w:val="left" w:pos="993"/>
        </w:tabs>
        <w:spacing w:after="0" w:line="240" w:lineRule="auto"/>
        <w:ind w:left="0" w:right="0" w:firstLine="709"/>
        <w:rPr>
          <w:b/>
          <w:szCs w:val="24"/>
        </w:rPr>
      </w:pPr>
    </w:p>
    <w:p w:rsidR="003F1895" w:rsidRPr="00FA20B7" w:rsidRDefault="003F1895" w:rsidP="00FA20B7">
      <w:pPr>
        <w:tabs>
          <w:tab w:val="left" w:pos="993"/>
        </w:tabs>
        <w:spacing w:after="0" w:line="240" w:lineRule="auto"/>
        <w:ind w:left="0" w:right="0" w:firstLine="709"/>
        <w:rPr>
          <w:b/>
          <w:szCs w:val="24"/>
        </w:rPr>
      </w:pPr>
    </w:p>
    <w:p w:rsidR="003F1895" w:rsidRPr="00FA20B7" w:rsidRDefault="003F1895" w:rsidP="00FA20B7">
      <w:pPr>
        <w:tabs>
          <w:tab w:val="left" w:pos="993"/>
        </w:tabs>
        <w:spacing w:after="0" w:line="240" w:lineRule="auto"/>
        <w:ind w:left="0" w:right="0" w:firstLine="709"/>
        <w:rPr>
          <w:i/>
          <w:szCs w:val="24"/>
          <w:u w:val="single"/>
        </w:rPr>
      </w:pPr>
    </w:p>
    <w:p w:rsidR="003F1895" w:rsidRPr="00FA20B7" w:rsidRDefault="003F1895" w:rsidP="00FA20B7">
      <w:pPr>
        <w:tabs>
          <w:tab w:val="left" w:pos="993"/>
        </w:tabs>
        <w:spacing w:after="0" w:line="240" w:lineRule="auto"/>
        <w:ind w:left="0" w:right="0" w:firstLine="709"/>
        <w:rPr>
          <w:i/>
          <w:szCs w:val="24"/>
          <w:u w:val="single"/>
        </w:rPr>
      </w:pPr>
    </w:p>
    <w:p w:rsidR="003F1895" w:rsidRPr="00FA20B7" w:rsidRDefault="003F1895" w:rsidP="00FA20B7">
      <w:pPr>
        <w:tabs>
          <w:tab w:val="left" w:pos="993"/>
        </w:tabs>
        <w:spacing w:after="0" w:line="240" w:lineRule="auto"/>
        <w:ind w:left="0" w:right="0" w:firstLine="709"/>
        <w:rPr>
          <w:i/>
          <w:szCs w:val="24"/>
          <w:u w:val="single"/>
        </w:rPr>
      </w:pPr>
    </w:p>
    <w:p w:rsidR="003F1895" w:rsidRPr="00FA20B7" w:rsidRDefault="003F1895" w:rsidP="00FA20B7">
      <w:pPr>
        <w:tabs>
          <w:tab w:val="left" w:pos="993"/>
        </w:tabs>
        <w:spacing w:after="0" w:line="240" w:lineRule="auto"/>
        <w:ind w:left="0" w:right="0" w:firstLine="709"/>
        <w:rPr>
          <w:i/>
          <w:szCs w:val="24"/>
          <w:u w:val="single"/>
        </w:rPr>
      </w:pPr>
    </w:p>
    <w:p w:rsidR="003F1895" w:rsidRPr="00FA20B7" w:rsidRDefault="003F1895" w:rsidP="00FA20B7">
      <w:pPr>
        <w:tabs>
          <w:tab w:val="left" w:pos="993"/>
        </w:tabs>
        <w:spacing w:after="0" w:line="240" w:lineRule="auto"/>
        <w:ind w:left="0" w:right="0" w:firstLine="709"/>
        <w:rPr>
          <w:i/>
          <w:szCs w:val="24"/>
          <w:u w:val="single"/>
        </w:rPr>
      </w:pPr>
    </w:p>
    <w:p w:rsidR="003F1895" w:rsidRPr="00FA20B7" w:rsidRDefault="003F1895" w:rsidP="00FA20B7">
      <w:pPr>
        <w:tabs>
          <w:tab w:val="left" w:pos="993"/>
        </w:tabs>
        <w:spacing w:after="0" w:line="240" w:lineRule="auto"/>
        <w:ind w:left="0" w:right="0" w:firstLine="709"/>
        <w:rPr>
          <w:i/>
          <w:szCs w:val="24"/>
          <w:u w:val="single"/>
        </w:rPr>
      </w:pPr>
    </w:p>
    <w:p w:rsidR="00D20D6E" w:rsidRPr="00FA20B7" w:rsidRDefault="00D20D6E" w:rsidP="00FA20B7">
      <w:pPr>
        <w:tabs>
          <w:tab w:val="left" w:pos="993"/>
        </w:tabs>
        <w:spacing w:after="0" w:line="240" w:lineRule="auto"/>
        <w:ind w:left="0" w:right="0" w:firstLine="709"/>
        <w:rPr>
          <w:i/>
          <w:szCs w:val="24"/>
          <w:u w:val="single"/>
        </w:rPr>
      </w:pPr>
    </w:p>
    <w:p w:rsidR="003F1895" w:rsidRPr="00FA20B7" w:rsidRDefault="003F1895" w:rsidP="00FA20B7">
      <w:pPr>
        <w:tabs>
          <w:tab w:val="left" w:pos="993"/>
        </w:tabs>
        <w:spacing w:after="0" w:line="240" w:lineRule="auto"/>
        <w:ind w:left="0" w:right="0" w:firstLine="709"/>
        <w:rPr>
          <w:i/>
          <w:szCs w:val="24"/>
          <w:u w:val="single"/>
        </w:rPr>
      </w:pPr>
    </w:p>
    <w:p w:rsidR="003F1895" w:rsidRPr="00FA20B7" w:rsidRDefault="003F1895" w:rsidP="00FA20B7">
      <w:pPr>
        <w:tabs>
          <w:tab w:val="left" w:pos="993"/>
        </w:tabs>
        <w:spacing w:after="0" w:line="240" w:lineRule="auto"/>
        <w:ind w:left="0" w:right="0" w:firstLine="709"/>
        <w:rPr>
          <w:i/>
          <w:szCs w:val="24"/>
          <w:u w:val="single"/>
        </w:rPr>
      </w:pPr>
    </w:p>
    <w:p w:rsidR="00244735" w:rsidRDefault="00244735" w:rsidP="0044587F">
      <w:pPr>
        <w:tabs>
          <w:tab w:val="left" w:pos="993"/>
        </w:tabs>
        <w:spacing w:after="0" w:line="240" w:lineRule="auto"/>
        <w:ind w:left="0" w:right="0" w:firstLine="0"/>
        <w:rPr>
          <w:szCs w:val="24"/>
        </w:rPr>
      </w:pPr>
    </w:p>
    <w:p w:rsidR="003F1895" w:rsidRPr="00FA20B7" w:rsidRDefault="0044587F" w:rsidP="00244735">
      <w:pPr>
        <w:tabs>
          <w:tab w:val="left" w:pos="993"/>
        </w:tabs>
        <w:spacing w:after="0" w:line="240" w:lineRule="auto"/>
        <w:ind w:left="0" w:right="0" w:firstLine="0"/>
        <w:jc w:val="center"/>
        <w:rPr>
          <w:color w:val="FF0000"/>
          <w:szCs w:val="24"/>
        </w:rPr>
      </w:pPr>
      <w:r>
        <w:rPr>
          <w:szCs w:val="24"/>
        </w:rPr>
        <w:t>2021</w:t>
      </w:r>
    </w:p>
    <w:p w:rsidR="003F1895" w:rsidRPr="00FA20B7" w:rsidRDefault="003F1895" w:rsidP="00FA20B7">
      <w:p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br w:type="page"/>
      </w:r>
      <w:r w:rsidRPr="00FA20B7">
        <w:rPr>
          <w:szCs w:val="24"/>
        </w:rPr>
        <w:lastRenderedPageBreak/>
        <w:t>Утверждено</w:t>
      </w:r>
    </w:p>
    <w:p w:rsidR="003F1895" w:rsidRPr="00FA20B7" w:rsidRDefault="003F1895" w:rsidP="00FA20B7">
      <w:p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 xml:space="preserve">На Ученом совете </w:t>
      </w:r>
      <w:r w:rsidR="00C1505C">
        <w:rPr>
          <w:szCs w:val="24"/>
        </w:rPr>
        <w:t xml:space="preserve">Политехнического </w:t>
      </w:r>
      <w:r w:rsidRPr="00FA20B7">
        <w:rPr>
          <w:szCs w:val="24"/>
        </w:rPr>
        <w:t xml:space="preserve">института </w:t>
      </w:r>
    </w:p>
    <w:p w:rsidR="003F1895" w:rsidRPr="00FA20B7" w:rsidRDefault="003F1895" w:rsidP="00FA20B7">
      <w:p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>«____»_________20_____г.</w:t>
      </w:r>
    </w:p>
    <w:p w:rsidR="003F1895" w:rsidRPr="00FA20B7" w:rsidRDefault="003F1895" w:rsidP="00FA20B7">
      <w:p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>Протокол № ____________</w:t>
      </w:r>
    </w:p>
    <w:p w:rsidR="003F1895" w:rsidRPr="00FA20B7" w:rsidRDefault="003F1895" w:rsidP="00FA20B7">
      <w:p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</w:p>
    <w:p w:rsidR="003F1895" w:rsidRPr="00FA20B7" w:rsidRDefault="003F1895" w:rsidP="00FA20B7">
      <w:pPr>
        <w:tabs>
          <w:tab w:val="left" w:pos="993"/>
        </w:tabs>
        <w:spacing w:after="0" w:line="240" w:lineRule="auto"/>
        <w:ind w:left="0" w:right="0" w:firstLine="709"/>
        <w:rPr>
          <w:szCs w:val="24"/>
          <w:u w:val="single"/>
        </w:rPr>
      </w:pPr>
      <w:r w:rsidRPr="00FA20B7">
        <w:rPr>
          <w:szCs w:val="24"/>
        </w:rPr>
        <w:t>Директор   ____</w:t>
      </w:r>
      <w:r w:rsidR="00D20D6E">
        <w:rPr>
          <w:szCs w:val="24"/>
        </w:rPr>
        <w:t>___________       С.М. Сысоев</w:t>
      </w:r>
    </w:p>
    <w:p w:rsidR="003F1895" w:rsidRPr="00FA20B7" w:rsidRDefault="003F1895" w:rsidP="00FA20B7">
      <w:p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 xml:space="preserve">                                        </w:t>
      </w:r>
      <w:r w:rsidR="00D20D6E">
        <w:rPr>
          <w:szCs w:val="24"/>
        </w:rPr>
        <w:t xml:space="preserve">                   </w:t>
      </w:r>
    </w:p>
    <w:p w:rsidR="003F1895" w:rsidRPr="00FA20B7" w:rsidRDefault="003F1895" w:rsidP="00FA20B7">
      <w:p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</w:p>
    <w:p w:rsidR="003F1895" w:rsidRPr="00FA20B7" w:rsidRDefault="003F1895" w:rsidP="00FA20B7">
      <w:p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</w:p>
    <w:p w:rsidR="003F1895" w:rsidRPr="00FA20B7" w:rsidRDefault="003F1895" w:rsidP="00FA20B7">
      <w:p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>Заведующий выпускающей кафедры   _________</w:t>
      </w:r>
      <w:r w:rsidR="00D20D6E">
        <w:rPr>
          <w:szCs w:val="24"/>
        </w:rPr>
        <w:t xml:space="preserve">______        А.В. </w:t>
      </w:r>
      <w:proofErr w:type="spellStart"/>
      <w:r w:rsidR="00D20D6E">
        <w:rPr>
          <w:szCs w:val="24"/>
        </w:rPr>
        <w:t>Запевалов</w:t>
      </w:r>
      <w:proofErr w:type="spellEnd"/>
    </w:p>
    <w:p w:rsidR="003F1895" w:rsidRPr="00FA20B7" w:rsidRDefault="003F1895" w:rsidP="00FA20B7">
      <w:p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 xml:space="preserve">                                                                                      </w:t>
      </w:r>
      <w:r w:rsidR="00D20D6E">
        <w:rPr>
          <w:szCs w:val="24"/>
        </w:rPr>
        <w:t xml:space="preserve">                </w:t>
      </w:r>
    </w:p>
    <w:p w:rsidR="003F1895" w:rsidRPr="00FA20B7" w:rsidRDefault="003F1895" w:rsidP="00FA20B7">
      <w:p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</w:p>
    <w:p w:rsidR="003F1895" w:rsidRPr="00FA20B7" w:rsidRDefault="003F1895" w:rsidP="00FA20B7">
      <w:p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</w:p>
    <w:p w:rsidR="003F1895" w:rsidRPr="00FA20B7" w:rsidRDefault="003F1895" w:rsidP="00FA20B7">
      <w:p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</w:p>
    <w:p w:rsidR="006458B1" w:rsidRPr="00FA20B7" w:rsidRDefault="003F1895" w:rsidP="00FA20B7">
      <w:pPr>
        <w:tabs>
          <w:tab w:val="left" w:pos="993"/>
        </w:tabs>
        <w:spacing w:after="0" w:line="240" w:lineRule="auto"/>
        <w:ind w:left="0" w:right="0" w:firstLine="709"/>
        <w:jc w:val="center"/>
        <w:rPr>
          <w:b/>
          <w:szCs w:val="24"/>
        </w:rPr>
      </w:pPr>
      <w:r w:rsidRPr="00FA20B7">
        <w:rPr>
          <w:b/>
          <w:szCs w:val="24"/>
        </w:rPr>
        <w:br w:type="page"/>
      </w:r>
    </w:p>
    <w:p w:rsidR="00EC7E96" w:rsidRDefault="003F1895" w:rsidP="00FA20B7">
      <w:pPr>
        <w:tabs>
          <w:tab w:val="left" w:pos="993"/>
        </w:tabs>
        <w:spacing w:after="0" w:line="240" w:lineRule="auto"/>
        <w:ind w:left="0" w:right="0" w:firstLine="0"/>
        <w:jc w:val="center"/>
        <w:rPr>
          <w:szCs w:val="24"/>
        </w:rPr>
      </w:pPr>
      <w:r w:rsidRPr="00FA20B7">
        <w:rPr>
          <w:b/>
          <w:szCs w:val="24"/>
        </w:rPr>
        <w:lastRenderedPageBreak/>
        <w:t xml:space="preserve">СОДЕРЖАНИЕ </w:t>
      </w:r>
    </w:p>
    <w:p w:rsidR="00FA20B7" w:rsidRPr="00C1505C" w:rsidRDefault="00FA20B7" w:rsidP="00FA20B7">
      <w:pPr>
        <w:tabs>
          <w:tab w:val="left" w:pos="993"/>
        </w:tabs>
        <w:spacing w:after="0" w:line="240" w:lineRule="auto"/>
        <w:ind w:left="0" w:right="0" w:firstLine="709"/>
        <w:jc w:val="center"/>
        <w:rPr>
          <w:color w:val="auto"/>
          <w:szCs w:val="24"/>
        </w:rPr>
      </w:pPr>
    </w:p>
    <w:p w:rsidR="00EC7E96" w:rsidRPr="00C1505C" w:rsidRDefault="006458B1" w:rsidP="0001096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0" w:firstLine="0"/>
        <w:rPr>
          <w:color w:val="auto"/>
          <w:szCs w:val="24"/>
        </w:rPr>
      </w:pPr>
      <w:r w:rsidRPr="00C1505C">
        <w:rPr>
          <w:color w:val="auto"/>
          <w:szCs w:val="24"/>
        </w:rPr>
        <w:t xml:space="preserve">Общие положения </w:t>
      </w:r>
    </w:p>
    <w:p w:rsidR="00EC7E96" w:rsidRPr="00C1505C" w:rsidRDefault="006458B1" w:rsidP="00010966">
      <w:pPr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0" w:right="0" w:firstLine="0"/>
        <w:rPr>
          <w:color w:val="auto"/>
          <w:szCs w:val="24"/>
        </w:rPr>
      </w:pPr>
      <w:r w:rsidRPr="00C1505C">
        <w:rPr>
          <w:color w:val="auto"/>
          <w:szCs w:val="24"/>
        </w:rPr>
        <w:t>Основная профессиональная образовательная программа высшего образо</w:t>
      </w:r>
      <w:r w:rsidR="00FA20B7" w:rsidRPr="00C1505C">
        <w:rPr>
          <w:color w:val="auto"/>
          <w:szCs w:val="24"/>
        </w:rPr>
        <w:t>вания</w:t>
      </w:r>
      <w:r w:rsidRPr="00C1505C">
        <w:rPr>
          <w:color w:val="auto"/>
          <w:szCs w:val="24"/>
        </w:rPr>
        <w:t>.</w:t>
      </w:r>
      <w:r w:rsidRPr="00C1505C">
        <w:rPr>
          <w:rFonts w:eastAsia="Calibri"/>
          <w:color w:val="auto"/>
          <w:szCs w:val="24"/>
        </w:rPr>
        <w:t xml:space="preserve"> </w:t>
      </w:r>
    </w:p>
    <w:p w:rsidR="003F1895" w:rsidRPr="00C1505C" w:rsidRDefault="003F1895" w:rsidP="00010966">
      <w:pPr>
        <w:pStyle w:val="21"/>
        <w:shd w:val="clear" w:color="auto" w:fill="auto"/>
        <w:tabs>
          <w:tab w:val="left" w:pos="426"/>
          <w:tab w:val="left" w:pos="993"/>
          <w:tab w:val="left" w:pos="1251"/>
        </w:tabs>
        <w:suppressAutoHyphens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505C">
        <w:rPr>
          <w:rFonts w:ascii="Times New Roman" w:hAnsi="Times New Roman" w:cs="Times New Roman"/>
          <w:sz w:val="24"/>
          <w:szCs w:val="24"/>
        </w:rPr>
        <w:t>1.2. Нормативные документы для разработки обр</w:t>
      </w:r>
      <w:r w:rsidR="00117647" w:rsidRPr="00C1505C">
        <w:rPr>
          <w:rFonts w:ascii="Times New Roman" w:hAnsi="Times New Roman" w:cs="Times New Roman"/>
          <w:sz w:val="24"/>
          <w:szCs w:val="24"/>
        </w:rPr>
        <w:t xml:space="preserve">азовательной программы высшего </w:t>
      </w:r>
      <w:r w:rsidRPr="00C1505C">
        <w:rPr>
          <w:rFonts w:ascii="Times New Roman" w:hAnsi="Times New Roman" w:cs="Times New Roman"/>
          <w:sz w:val="24"/>
          <w:szCs w:val="24"/>
        </w:rPr>
        <w:t>образования</w:t>
      </w:r>
      <w:r w:rsidRPr="00C1505C">
        <w:rPr>
          <w:rStyle w:val="20"/>
          <w:rFonts w:ascii="Times New Roman" w:hAnsi="Times New Roman" w:cs="Times New Roman"/>
          <w:b w:val="0"/>
          <w:sz w:val="24"/>
          <w:szCs w:val="24"/>
        </w:rPr>
        <w:t>.</w:t>
      </w:r>
    </w:p>
    <w:p w:rsidR="003F1895" w:rsidRPr="00C1505C" w:rsidRDefault="003F1895" w:rsidP="00010966">
      <w:pPr>
        <w:pStyle w:val="21"/>
        <w:shd w:val="clear" w:color="auto" w:fill="auto"/>
        <w:tabs>
          <w:tab w:val="left" w:pos="426"/>
          <w:tab w:val="left" w:pos="993"/>
          <w:tab w:val="left" w:pos="1251"/>
        </w:tabs>
        <w:suppressAutoHyphens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505C">
        <w:rPr>
          <w:rFonts w:ascii="Times New Roman" w:hAnsi="Times New Roman" w:cs="Times New Roman"/>
          <w:sz w:val="24"/>
          <w:szCs w:val="24"/>
        </w:rPr>
        <w:t>1.3. Содержание обр</w:t>
      </w:r>
      <w:r w:rsidR="00117647" w:rsidRPr="00C1505C">
        <w:rPr>
          <w:rFonts w:ascii="Times New Roman" w:hAnsi="Times New Roman" w:cs="Times New Roman"/>
          <w:sz w:val="24"/>
          <w:szCs w:val="24"/>
        </w:rPr>
        <w:t xml:space="preserve">азовательной программы высшего </w:t>
      </w:r>
      <w:r w:rsidRPr="00C1505C">
        <w:rPr>
          <w:rFonts w:ascii="Times New Roman" w:hAnsi="Times New Roman" w:cs="Times New Roman"/>
          <w:sz w:val="24"/>
          <w:szCs w:val="24"/>
        </w:rPr>
        <w:t>образования</w:t>
      </w:r>
      <w:r w:rsidRPr="00C1505C">
        <w:rPr>
          <w:rStyle w:val="20"/>
          <w:rFonts w:ascii="Times New Roman" w:hAnsi="Times New Roman" w:cs="Times New Roman"/>
          <w:b w:val="0"/>
          <w:sz w:val="24"/>
          <w:szCs w:val="24"/>
        </w:rPr>
        <w:t>.</w:t>
      </w:r>
    </w:p>
    <w:p w:rsidR="003F1895" w:rsidRPr="00C1505C" w:rsidRDefault="003F1895" w:rsidP="00010966">
      <w:pPr>
        <w:pStyle w:val="21"/>
        <w:shd w:val="clear" w:color="auto" w:fill="auto"/>
        <w:tabs>
          <w:tab w:val="left" w:pos="426"/>
          <w:tab w:val="left" w:pos="993"/>
          <w:tab w:val="left" w:pos="1251"/>
        </w:tabs>
        <w:suppressAutoHyphens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505C">
        <w:rPr>
          <w:rFonts w:ascii="Times New Roman" w:hAnsi="Times New Roman" w:cs="Times New Roman"/>
          <w:sz w:val="24"/>
          <w:szCs w:val="24"/>
        </w:rPr>
        <w:t>1.3.1. Цель обр</w:t>
      </w:r>
      <w:r w:rsidR="00117647" w:rsidRPr="00C1505C">
        <w:rPr>
          <w:rFonts w:ascii="Times New Roman" w:hAnsi="Times New Roman" w:cs="Times New Roman"/>
          <w:sz w:val="24"/>
          <w:szCs w:val="24"/>
        </w:rPr>
        <w:t xml:space="preserve">азовательной программы высшего </w:t>
      </w:r>
      <w:r w:rsidRPr="00C1505C">
        <w:rPr>
          <w:rFonts w:ascii="Times New Roman" w:hAnsi="Times New Roman" w:cs="Times New Roman"/>
          <w:sz w:val="24"/>
          <w:szCs w:val="24"/>
        </w:rPr>
        <w:t>образования</w:t>
      </w:r>
      <w:r w:rsidRPr="00C1505C">
        <w:rPr>
          <w:rStyle w:val="20"/>
          <w:rFonts w:ascii="Times New Roman" w:hAnsi="Times New Roman" w:cs="Times New Roman"/>
          <w:b w:val="0"/>
          <w:sz w:val="24"/>
          <w:szCs w:val="24"/>
        </w:rPr>
        <w:t>.</w:t>
      </w:r>
    </w:p>
    <w:p w:rsidR="003F1895" w:rsidRPr="00C1505C" w:rsidRDefault="003F1895" w:rsidP="00010966">
      <w:pPr>
        <w:pStyle w:val="21"/>
        <w:shd w:val="clear" w:color="auto" w:fill="auto"/>
        <w:tabs>
          <w:tab w:val="left" w:pos="426"/>
          <w:tab w:val="left" w:pos="993"/>
          <w:tab w:val="left" w:pos="1251"/>
        </w:tabs>
        <w:suppressAutoHyphens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505C">
        <w:rPr>
          <w:rFonts w:ascii="Times New Roman" w:hAnsi="Times New Roman" w:cs="Times New Roman"/>
          <w:sz w:val="24"/>
          <w:szCs w:val="24"/>
        </w:rPr>
        <w:t>1.3.2. Срок освоения обр</w:t>
      </w:r>
      <w:r w:rsidR="00117647" w:rsidRPr="00C1505C">
        <w:rPr>
          <w:rFonts w:ascii="Times New Roman" w:hAnsi="Times New Roman" w:cs="Times New Roman"/>
          <w:sz w:val="24"/>
          <w:szCs w:val="24"/>
        </w:rPr>
        <w:t xml:space="preserve">азовательной программы высшего </w:t>
      </w:r>
      <w:r w:rsidRPr="00C1505C">
        <w:rPr>
          <w:rFonts w:ascii="Times New Roman" w:hAnsi="Times New Roman" w:cs="Times New Roman"/>
          <w:sz w:val="24"/>
          <w:szCs w:val="24"/>
        </w:rPr>
        <w:t>образования</w:t>
      </w:r>
      <w:r w:rsidRPr="00C1505C">
        <w:rPr>
          <w:rStyle w:val="20"/>
          <w:rFonts w:ascii="Times New Roman" w:hAnsi="Times New Roman" w:cs="Times New Roman"/>
          <w:b w:val="0"/>
          <w:sz w:val="24"/>
          <w:szCs w:val="24"/>
        </w:rPr>
        <w:t>.</w:t>
      </w:r>
    </w:p>
    <w:p w:rsidR="003F1895" w:rsidRPr="00C1505C" w:rsidRDefault="003F1895" w:rsidP="00010966">
      <w:pPr>
        <w:pStyle w:val="21"/>
        <w:shd w:val="clear" w:color="auto" w:fill="auto"/>
        <w:tabs>
          <w:tab w:val="left" w:pos="426"/>
          <w:tab w:val="left" w:pos="993"/>
          <w:tab w:val="left" w:pos="1251"/>
        </w:tabs>
        <w:suppressAutoHyphens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505C">
        <w:rPr>
          <w:rFonts w:ascii="Times New Roman" w:hAnsi="Times New Roman" w:cs="Times New Roman"/>
          <w:sz w:val="24"/>
          <w:szCs w:val="24"/>
        </w:rPr>
        <w:t>1.3.3.</w:t>
      </w:r>
      <w:r w:rsidR="007647A2" w:rsidRPr="00C1505C">
        <w:rPr>
          <w:rFonts w:ascii="Times New Roman" w:hAnsi="Times New Roman" w:cs="Times New Roman"/>
          <w:sz w:val="24"/>
          <w:szCs w:val="24"/>
        </w:rPr>
        <w:t xml:space="preserve"> </w:t>
      </w:r>
      <w:r w:rsidRPr="00C1505C">
        <w:rPr>
          <w:rFonts w:ascii="Times New Roman" w:hAnsi="Times New Roman" w:cs="Times New Roman"/>
          <w:sz w:val="24"/>
          <w:szCs w:val="24"/>
        </w:rPr>
        <w:t>Объем обр</w:t>
      </w:r>
      <w:r w:rsidR="00117647" w:rsidRPr="00C1505C">
        <w:rPr>
          <w:rFonts w:ascii="Times New Roman" w:hAnsi="Times New Roman" w:cs="Times New Roman"/>
          <w:sz w:val="24"/>
          <w:szCs w:val="24"/>
        </w:rPr>
        <w:t xml:space="preserve">азовательной программы высшего </w:t>
      </w:r>
      <w:r w:rsidRPr="00C1505C">
        <w:rPr>
          <w:rFonts w:ascii="Times New Roman" w:hAnsi="Times New Roman" w:cs="Times New Roman"/>
          <w:sz w:val="24"/>
          <w:szCs w:val="24"/>
        </w:rPr>
        <w:t>образования</w:t>
      </w:r>
      <w:r w:rsidRPr="00C1505C">
        <w:rPr>
          <w:rStyle w:val="20"/>
          <w:rFonts w:ascii="Times New Roman" w:hAnsi="Times New Roman" w:cs="Times New Roman"/>
          <w:b w:val="0"/>
          <w:sz w:val="24"/>
          <w:szCs w:val="24"/>
        </w:rPr>
        <w:t>.</w:t>
      </w:r>
    </w:p>
    <w:p w:rsidR="003F1895" w:rsidRPr="00C1505C" w:rsidRDefault="003F1895" w:rsidP="00010966">
      <w:pPr>
        <w:tabs>
          <w:tab w:val="left" w:pos="426"/>
          <w:tab w:val="left" w:pos="993"/>
        </w:tabs>
        <w:suppressAutoHyphens/>
        <w:spacing w:after="0" w:line="240" w:lineRule="auto"/>
        <w:ind w:left="0" w:right="0" w:firstLine="0"/>
        <w:rPr>
          <w:color w:val="auto"/>
          <w:szCs w:val="24"/>
        </w:rPr>
      </w:pPr>
      <w:r w:rsidRPr="00C1505C">
        <w:rPr>
          <w:color w:val="auto"/>
          <w:szCs w:val="24"/>
        </w:rPr>
        <w:t xml:space="preserve">1.4. Формы аттестации </w:t>
      </w:r>
    </w:p>
    <w:p w:rsidR="003F1895" w:rsidRPr="00C1505C" w:rsidRDefault="003F1895" w:rsidP="00010966">
      <w:pPr>
        <w:tabs>
          <w:tab w:val="left" w:pos="426"/>
          <w:tab w:val="left" w:pos="993"/>
        </w:tabs>
        <w:suppressAutoHyphens/>
        <w:spacing w:after="0" w:line="240" w:lineRule="auto"/>
        <w:ind w:left="0" w:right="0" w:firstLine="0"/>
        <w:rPr>
          <w:color w:val="auto"/>
          <w:szCs w:val="24"/>
        </w:rPr>
      </w:pPr>
      <w:r w:rsidRPr="00C1505C">
        <w:rPr>
          <w:color w:val="auto"/>
          <w:szCs w:val="24"/>
        </w:rPr>
        <w:t>1.5. Требования к абитуриенту.</w:t>
      </w:r>
    </w:p>
    <w:p w:rsidR="003F1895" w:rsidRPr="00C1505C" w:rsidRDefault="003F1895" w:rsidP="00010966">
      <w:pPr>
        <w:tabs>
          <w:tab w:val="left" w:pos="426"/>
          <w:tab w:val="left" w:pos="993"/>
        </w:tabs>
        <w:suppressAutoHyphens/>
        <w:spacing w:after="0" w:line="240" w:lineRule="auto"/>
        <w:ind w:left="0" w:right="0" w:firstLine="0"/>
        <w:rPr>
          <w:color w:val="auto"/>
          <w:szCs w:val="24"/>
        </w:rPr>
      </w:pPr>
      <w:r w:rsidRPr="00C1505C">
        <w:rPr>
          <w:color w:val="auto"/>
          <w:szCs w:val="24"/>
        </w:rPr>
        <w:t>1.6. Язык обучения.</w:t>
      </w:r>
    </w:p>
    <w:p w:rsidR="003F1895" w:rsidRPr="00C1505C" w:rsidRDefault="003F1895" w:rsidP="00010966">
      <w:pPr>
        <w:pStyle w:val="21"/>
        <w:shd w:val="clear" w:color="auto" w:fill="auto"/>
        <w:tabs>
          <w:tab w:val="left" w:pos="284"/>
          <w:tab w:val="left" w:pos="993"/>
          <w:tab w:val="left" w:pos="1251"/>
        </w:tabs>
        <w:suppressAutoHyphens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505C">
        <w:rPr>
          <w:rFonts w:ascii="Times New Roman" w:hAnsi="Times New Roman" w:cs="Times New Roman"/>
          <w:sz w:val="24"/>
          <w:szCs w:val="24"/>
        </w:rPr>
        <w:t xml:space="preserve">2. Характеристика профессиональной деятельности выпускника </w:t>
      </w:r>
      <w:r w:rsidRPr="00C1505C">
        <w:rPr>
          <w:rFonts w:ascii="Times New Roman" w:hAnsi="Times New Roman" w:cs="Times New Roman"/>
          <w:bCs/>
          <w:sz w:val="24"/>
          <w:szCs w:val="24"/>
        </w:rPr>
        <w:t>образовательной программы высшего</w:t>
      </w:r>
      <w:r w:rsidR="00FA20B7" w:rsidRPr="00C1505C">
        <w:rPr>
          <w:rStyle w:val="20"/>
          <w:rFonts w:ascii="Times New Roman" w:hAnsi="Times New Roman" w:cs="Times New Roman"/>
          <w:b w:val="0"/>
          <w:sz w:val="24"/>
          <w:szCs w:val="24"/>
        </w:rPr>
        <w:t xml:space="preserve"> образования.</w:t>
      </w:r>
    </w:p>
    <w:p w:rsidR="003F1895" w:rsidRPr="00C1505C" w:rsidRDefault="003F1895" w:rsidP="00010966">
      <w:pPr>
        <w:tabs>
          <w:tab w:val="left" w:pos="426"/>
          <w:tab w:val="left" w:pos="993"/>
        </w:tabs>
        <w:suppressAutoHyphens/>
        <w:spacing w:after="0" w:line="240" w:lineRule="auto"/>
        <w:ind w:left="0" w:right="0" w:firstLine="0"/>
        <w:rPr>
          <w:color w:val="auto"/>
          <w:szCs w:val="24"/>
        </w:rPr>
      </w:pPr>
      <w:r w:rsidRPr="00C1505C">
        <w:rPr>
          <w:color w:val="auto"/>
          <w:szCs w:val="24"/>
        </w:rPr>
        <w:t>2.1. Область профессиональной деятельности выпускника.</w:t>
      </w:r>
    </w:p>
    <w:p w:rsidR="003F1895" w:rsidRPr="00C1505C" w:rsidRDefault="003F1895" w:rsidP="00010966">
      <w:pPr>
        <w:tabs>
          <w:tab w:val="left" w:pos="426"/>
          <w:tab w:val="left" w:pos="993"/>
        </w:tabs>
        <w:suppressAutoHyphens/>
        <w:spacing w:after="0" w:line="240" w:lineRule="auto"/>
        <w:ind w:left="0" w:right="0" w:firstLine="0"/>
        <w:rPr>
          <w:color w:val="auto"/>
          <w:szCs w:val="24"/>
        </w:rPr>
      </w:pPr>
      <w:r w:rsidRPr="00C1505C">
        <w:rPr>
          <w:color w:val="auto"/>
          <w:szCs w:val="24"/>
        </w:rPr>
        <w:t>2.2. Объекты профессиональной деятельности выпускника.</w:t>
      </w:r>
    </w:p>
    <w:p w:rsidR="003F1895" w:rsidRPr="00C1505C" w:rsidRDefault="003F1895" w:rsidP="00010966">
      <w:pPr>
        <w:tabs>
          <w:tab w:val="left" w:pos="426"/>
          <w:tab w:val="left" w:pos="993"/>
        </w:tabs>
        <w:suppressAutoHyphens/>
        <w:spacing w:after="0" w:line="240" w:lineRule="auto"/>
        <w:ind w:left="0" w:right="0" w:firstLine="0"/>
        <w:rPr>
          <w:color w:val="auto"/>
          <w:szCs w:val="24"/>
        </w:rPr>
      </w:pPr>
      <w:r w:rsidRPr="00C1505C">
        <w:rPr>
          <w:color w:val="auto"/>
          <w:szCs w:val="24"/>
        </w:rPr>
        <w:t>2.3. Виды профессиональной деятельности выпускника.</w:t>
      </w:r>
    </w:p>
    <w:p w:rsidR="003F1895" w:rsidRPr="00C1505C" w:rsidRDefault="003F1895" w:rsidP="00010966">
      <w:pPr>
        <w:tabs>
          <w:tab w:val="left" w:pos="426"/>
          <w:tab w:val="left" w:pos="993"/>
        </w:tabs>
        <w:suppressAutoHyphens/>
        <w:spacing w:after="0" w:line="240" w:lineRule="auto"/>
        <w:ind w:left="0" w:right="0" w:firstLine="0"/>
        <w:rPr>
          <w:color w:val="auto"/>
          <w:szCs w:val="24"/>
        </w:rPr>
      </w:pPr>
      <w:r w:rsidRPr="00C1505C">
        <w:rPr>
          <w:color w:val="auto"/>
          <w:szCs w:val="24"/>
        </w:rPr>
        <w:t>2.4. Задачи профессиональной деятельности выпускника.</w:t>
      </w:r>
    </w:p>
    <w:p w:rsidR="003F1895" w:rsidRPr="00C1505C" w:rsidRDefault="003F1895" w:rsidP="00010966">
      <w:pPr>
        <w:tabs>
          <w:tab w:val="left" w:pos="426"/>
          <w:tab w:val="left" w:pos="993"/>
        </w:tabs>
        <w:suppressAutoHyphens/>
        <w:spacing w:after="0" w:line="240" w:lineRule="auto"/>
        <w:ind w:left="0" w:right="0" w:firstLine="0"/>
        <w:rPr>
          <w:color w:val="auto"/>
          <w:szCs w:val="24"/>
        </w:rPr>
      </w:pPr>
      <w:r w:rsidRPr="00C1505C">
        <w:rPr>
          <w:color w:val="auto"/>
          <w:szCs w:val="24"/>
        </w:rPr>
        <w:t>3. Планируемые результаты освоения образовательной программы.</w:t>
      </w:r>
    </w:p>
    <w:p w:rsidR="003F1895" w:rsidRPr="00C1505C" w:rsidRDefault="003F1895" w:rsidP="00010966">
      <w:pPr>
        <w:tabs>
          <w:tab w:val="left" w:pos="426"/>
          <w:tab w:val="left" w:pos="993"/>
        </w:tabs>
        <w:suppressAutoHyphens/>
        <w:spacing w:after="0" w:line="240" w:lineRule="auto"/>
        <w:ind w:left="0" w:right="0" w:firstLine="0"/>
        <w:rPr>
          <w:color w:val="auto"/>
          <w:szCs w:val="24"/>
        </w:rPr>
      </w:pPr>
      <w:r w:rsidRPr="00C1505C">
        <w:rPr>
          <w:color w:val="auto"/>
          <w:szCs w:val="24"/>
        </w:rPr>
        <w:t>3.1. Общекультурные компетенции.</w:t>
      </w:r>
    </w:p>
    <w:p w:rsidR="003F1895" w:rsidRPr="00C1505C" w:rsidRDefault="003F1895" w:rsidP="00010966">
      <w:pPr>
        <w:tabs>
          <w:tab w:val="left" w:pos="426"/>
          <w:tab w:val="left" w:pos="993"/>
        </w:tabs>
        <w:suppressAutoHyphens/>
        <w:spacing w:after="0" w:line="240" w:lineRule="auto"/>
        <w:ind w:left="0" w:right="0" w:firstLine="0"/>
        <w:rPr>
          <w:color w:val="auto"/>
          <w:szCs w:val="24"/>
        </w:rPr>
      </w:pPr>
      <w:r w:rsidRPr="00C1505C">
        <w:rPr>
          <w:color w:val="auto"/>
          <w:szCs w:val="24"/>
        </w:rPr>
        <w:t>3.2. Общепрофессиональные компетенции.</w:t>
      </w:r>
    </w:p>
    <w:p w:rsidR="003F1895" w:rsidRPr="00C1505C" w:rsidRDefault="003F1895" w:rsidP="00010966">
      <w:pPr>
        <w:tabs>
          <w:tab w:val="left" w:pos="426"/>
          <w:tab w:val="left" w:pos="993"/>
        </w:tabs>
        <w:suppressAutoHyphens/>
        <w:spacing w:after="0" w:line="240" w:lineRule="auto"/>
        <w:ind w:left="0" w:right="0" w:firstLine="0"/>
        <w:rPr>
          <w:color w:val="auto"/>
          <w:szCs w:val="24"/>
        </w:rPr>
      </w:pPr>
      <w:r w:rsidRPr="00C1505C">
        <w:rPr>
          <w:color w:val="auto"/>
          <w:szCs w:val="24"/>
        </w:rPr>
        <w:t>3.3. Профессиональные компетенции.</w:t>
      </w:r>
    </w:p>
    <w:p w:rsidR="003F1895" w:rsidRPr="00C1505C" w:rsidRDefault="003F1895" w:rsidP="00010966">
      <w:pPr>
        <w:pStyle w:val="21"/>
        <w:shd w:val="clear" w:color="auto" w:fill="auto"/>
        <w:tabs>
          <w:tab w:val="left" w:pos="426"/>
          <w:tab w:val="left" w:pos="993"/>
          <w:tab w:val="left" w:pos="1251"/>
        </w:tabs>
        <w:suppressAutoHyphens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505C">
        <w:rPr>
          <w:rFonts w:ascii="Times New Roman" w:hAnsi="Times New Roman" w:cs="Times New Roman"/>
          <w:sz w:val="24"/>
          <w:szCs w:val="24"/>
        </w:rPr>
        <w:t xml:space="preserve">4. Документы, регламентирующие объем, содержание и организацию образовательного процесса при реализации </w:t>
      </w:r>
      <w:r w:rsidRPr="00C1505C">
        <w:rPr>
          <w:rFonts w:ascii="Times New Roman" w:hAnsi="Times New Roman" w:cs="Times New Roman"/>
          <w:bCs/>
          <w:sz w:val="24"/>
          <w:szCs w:val="24"/>
        </w:rPr>
        <w:t>обр</w:t>
      </w:r>
      <w:r w:rsidR="007647A2" w:rsidRPr="00C1505C">
        <w:rPr>
          <w:rFonts w:ascii="Times New Roman" w:hAnsi="Times New Roman" w:cs="Times New Roman"/>
          <w:bCs/>
          <w:sz w:val="24"/>
          <w:szCs w:val="24"/>
        </w:rPr>
        <w:t xml:space="preserve">азовательной программы высшего </w:t>
      </w:r>
      <w:r w:rsidRPr="00C1505C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Pr="00C1505C">
        <w:rPr>
          <w:rStyle w:val="20"/>
          <w:rFonts w:ascii="Times New Roman" w:hAnsi="Times New Roman" w:cs="Times New Roman"/>
          <w:b w:val="0"/>
          <w:sz w:val="24"/>
          <w:szCs w:val="24"/>
        </w:rPr>
        <w:t>.</w:t>
      </w:r>
    </w:p>
    <w:p w:rsidR="003F1895" w:rsidRPr="00C1505C" w:rsidRDefault="003F1895" w:rsidP="00010966">
      <w:pPr>
        <w:tabs>
          <w:tab w:val="left" w:pos="426"/>
          <w:tab w:val="left" w:pos="993"/>
        </w:tabs>
        <w:suppressAutoHyphens/>
        <w:spacing w:after="0" w:line="240" w:lineRule="auto"/>
        <w:ind w:left="0" w:right="0" w:firstLine="0"/>
        <w:rPr>
          <w:color w:val="auto"/>
          <w:szCs w:val="24"/>
        </w:rPr>
      </w:pPr>
      <w:r w:rsidRPr="00C1505C">
        <w:rPr>
          <w:color w:val="auto"/>
          <w:szCs w:val="24"/>
        </w:rPr>
        <w:t>4.1. Календарный учебный график.</w:t>
      </w:r>
    </w:p>
    <w:p w:rsidR="003F1895" w:rsidRPr="00C1505C" w:rsidRDefault="003F1895" w:rsidP="00010966">
      <w:pPr>
        <w:pStyle w:val="21"/>
        <w:shd w:val="clear" w:color="auto" w:fill="auto"/>
        <w:tabs>
          <w:tab w:val="left" w:pos="426"/>
          <w:tab w:val="left" w:pos="993"/>
          <w:tab w:val="left" w:pos="1251"/>
        </w:tabs>
        <w:suppressAutoHyphens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505C">
        <w:rPr>
          <w:rFonts w:ascii="Times New Roman" w:hAnsi="Times New Roman" w:cs="Times New Roman"/>
          <w:sz w:val="24"/>
          <w:szCs w:val="24"/>
        </w:rPr>
        <w:t>4.2. Учебный план</w:t>
      </w:r>
      <w:r w:rsidRPr="00C1505C">
        <w:rPr>
          <w:rStyle w:val="20"/>
          <w:rFonts w:ascii="Times New Roman" w:hAnsi="Times New Roman" w:cs="Times New Roman"/>
          <w:b w:val="0"/>
          <w:sz w:val="24"/>
          <w:szCs w:val="24"/>
        </w:rPr>
        <w:t>.</w:t>
      </w:r>
    </w:p>
    <w:p w:rsidR="003F1895" w:rsidRPr="00C1505C" w:rsidRDefault="003F1895" w:rsidP="00010966">
      <w:pPr>
        <w:tabs>
          <w:tab w:val="left" w:pos="426"/>
          <w:tab w:val="left" w:pos="993"/>
        </w:tabs>
        <w:suppressAutoHyphens/>
        <w:spacing w:after="0" w:line="240" w:lineRule="auto"/>
        <w:ind w:left="0" w:right="0" w:firstLine="0"/>
        <w:rPr>
          <w:color w:val="auto"/>
          <w:szCs w:val="24"/>
        </w:rPr>
      </w:pPr>
      <w:r w:rsidRPr="00C1505C">
        <w:rPr>
          <w:color w:val="auto"/>
          <w:szCs w:val="24"/>
        </w:rPr>
        <w:t>4.3. Рабочие программы учебных курсов, предметов, дисциплин (модулей).</w:t>
      </w:r>
    </w:p>
    <w:p w:rsidR="003F1895" w:rsidRPr="00C1505C" w:rsidRDefault="003F1895" w:rsidP="00010966">
      <w:pPr>
        <w:tabs>
          <w:tab w:val="left" w:pos="426"/>
          <w:tab w:val="left" w:pos="993"/>
        </w:tabs>
        <w:suppressAutoHyphens/>
        <w:spacing w:after="0" w:line="240" w:lineRule="auto"/>
        <w:ind w:left="0" w:right="0" w:firstLine="0"/>
        <w:rPr>
          <w:color w:val="auto"/>
          <w:szCs w:val="24"/>
        </w:rPr>
      </w:pPr>
      <w:r w:rsidRPr="00C1505C">
        <w:rPr>
          <w:color w:val="auto"/>
          <w:szCs w:val="24"/>
        </w:rPr>
        <w:t xml:space="preserve">4.4. Рабочие программы практик. </w:t>
      </w:r>
    </w:p>
    <w:p w:rsidR="003F1895" w:rsidRPr="00C1505C" w:rsidRDefault="003F1895" w:rsidP="00010966">
      <w:pPr>
        <w:tabs>
          <w:tab w:val="left" w:pos="426"/>
          <w:tab w:val="left" w:pos="993"/>
        </w:tabs>
        <w:suppressAutoHyphens/>
        <w:spacing w:after="0" w:line="240" w:lineRule="auto"/>
        <w:ind w:left="0" w:right="0" w:firstLine="0"/>
        <w:rPr>
          <w:color w:val="auto"/>
          <w:szCs w:val="24"/>
        </w:rPr>
      </w:pPr>
      <w:r w:rsidRPr="00C1505C">
        <w:rPr>
          <w:color w:val="auto"/>
          <w:szCs w:val="24"/>
        </w:rPr>
        <w:t>4.5. Оценочные материалы для проведения текущего контроля успеваемости и промежуточной аттестации.</w:t>
      </w:r>
    </w:p>
    <w:p w:rsidR="003F1895" w:rsidRPr="00C1505C" w:rsidRDefault="003F1895" w:rsidP="00010966">
      <w:pPr>
        <w:tabs>
          <w:tab w:val="left" w:pos="426"/>
          <w:tab w:val="left" w:pos="993"/>
        </w:tabs>
        <w:suppressAutoHyphens/>
        <w:spacing w:after="0" w:line="240" w:lineRule="auto"/>
        <w:ind w:left="0" w:right="0" w:firstLine="0"/>
        <w:rPr>
          <w:color w:val="auto"/>
          <w:szCs w:val="24"/>
        </w:rPr>
      </w:pPr>
      <w:r w:rsidRPr="00C1505C">
        <w:rPr>
          <w:color w:val="auto"/>
          <w:szCs w:val="24"/>
        </w:rPr>
        <w:t>4.6. Методические материалы, обеспечивающие освоение учебных курсов, предметов, дисциплин (модулей).</w:t>
      </w:r>
    </w:p>
    <w:p w:rsidR="003F1895" w:rsidRPr="00C1505C" w:rsidRDefault="003F1895" w:rsidP="00010966">
      <w:pPr>
        <w:tabs>
          <w:tab w:val="left" w:pos="426"/>
          <w:tab w:val="left" w:pos="993"/>
        </w:tabs>
        <w:suppressAutoHyphens/>
        <w:spacing w:after="0" w:line="240" w:lineRule="auto"/>
        <w:ind w:left="0" w:right="0" w:firstLine="0"/>
        <w:rPr>
          <w:color w:val="auto"/>
          <w:szCs w:val="24"/>
        </w:rPr>
      </w:pPr>
      <w:r w:rsidRPr="00C1505C">
        <w:rPr>
          <w:color w:val="auto"/>
          <w:szCs w:val="24"/>
        </w:rPr>
        <w:t>4.7. Программа государственной итоговой аттестации выпускников.</w:t>
      </w:r>
    </w:p>
    <w:p w:rsidR="003F1895" w:rsidRPr="00C1505C" w:rsidRDefault="003F1895" w:rsidP="00010966">
      <w:pPr>
        <w:tabs>
          <w:tab w:val="left" w:pos="993"/>
        </w:tabs>
        <w:spacing w:after="0" w:line="240" w:lineRule="auto"/>
        <w:ind w:left="0" w:right="0" w:firstLine="0"/>
        <w:rPr>
          <w:color w:val="auto"/>
          <w:szCs w:val="24"/>
        </w:rPr>
      </w:pPr>
      <w:r w:rsidRPr="00C1505C">
        <w:rPr>
          <w:color w:val="auto"/>
          <w:szCs w:val="24"/>
        </w:rPr>
        <w:t>4.8. Рабочая программа воспитания ОПОП</w:t>
      </w:r>
      <w:bookmarkStart w:id="0" w:name="_GoBack"/>
      <w:bookmarkEnd w:id="0"/>
      <w:r w:rsidRPr="00C1505C">
        <w:rPr>
          <w:color w:val="auto"/>
          <w:szCs w:val="24"/>
        </w:rPr>
        <w:t xml:space="preserve">. </w:t>
      </w:r>
    </w:p>
    <w:p w:rsidR="003F1895" w:rsidRPr="00C1505C" w:rsidRDefault="003F1895" w:rsidP="00010966">
      <w:pPr>
        <w:tabs>
          <w:tab w:val="left" w:pos="993"/>
        </w:tabs>
        <w:spacing w:after="0" w:line="240" w:lineRule="auto"/>
        <w:ind w:left="0" w:right="0" w:firstLine="0"/>
        <w:rPr>
          <w:color w:val="auto"/>
          <w:szCs w:val="24"/>
        </w:rPr>
      </w:pPr>
      <w:r w:rsidRPr="00C1505C">
        <w:rPr>
          <w:color w:val="auto"/>
          <w:szCs w:val="24"/>
        </w:rPr>
        <w:t>4.9. Рабочая программа воспитания СурГУ.</w:t>
      </w:r>
    </w:p>
    <w:p w:rsidR="003F1895" w:rsidRPr="00C1505C" w:rsidRDefault="003F1895" w:rsidP="00010966">
      <w:pPr>
        <w:tabs>
          <w:tab w:val="left" w:pos="993"/>
        </w:tabs>
        <w:spacing w:after="0" w:line="240" w:lineRule="auto"/>
        <w:ind w:left="0" w:right="0" w:firstLine="0"/>
        <w:rPr>
          <w:color w:val="auto"/>
          <w:szCs w:val="24"/>
        </w:rPr>
      </w:pPr>
      <w:r w:rsidRPr="00C1505C">
        <w:rPr>
          <w:color w:val="auto"/>
          <w:szCs w:val="24"/>
        </w:rPr>
        <w:t>4.10. Календарный план воспитательной работы СурГУ.</w:t>
      </w:r>
    </w:p>
    <w:p w:rsidR="003F1895" w:rsidRPr="00C1505C" w:rsidRDefault="003F1895" w:rsidP="00010966">
      <w:pPr>
        <w:pStyle w:val="21"/>
        <w:shd w:val="clear" w:color="auto" w:fill="auto"/>
        <w:tabs>
          <w:tab w:val="left" w:pos="426"/>
          <w:tab w:val="left" w:pos="993"/>
          <w:tab w:val="left" w:pos="1251"/>
        </w:tabs>
        <w:suppressAutoHyphens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505C">
        <w:rPr>
          <w:rFonts w:ascii="Times New Roman" w:hAnsi="Times New Roman" w:cs="Times New Roman"/>
          <w:sz w:val="24"/>
          <w:szCs w:val="24"/>
        </w:rPr>
        <w:t>5. Организационно-педагогические условия реализации образовательной программы высшего образования</w:t>
      </w:r>
      <w:r w:rsidRPr="00C1505C">
        <w:rPr>
          <w:rStyle w:val="20"/>
          <w:rFonts w:ascii="Times New Roman" w:hAnsi="Times New Roman" w:cs="Times New Roman"/>
          <w:b w:val="0"/>
          <w:sz w:val="24"/>
          <w:szCs w:val="24"/>
        </w:rPr>
        <w:t>.</w:t>
      </w:r>
    </w:p>
    <w:p w:rsidR="003F1895" w:rsidRPr="00C1505C" w:rsidRDefault="003F1895" w:rsidP="00010966">
      <w:pPr>
        <w:tabs>
          <w:tab w:val="left" w:pos="426"/>
          <w:tab w:val="left" w:pos="993"/>
        </w:tabs>
        <w:suppressAutoHyphens/>
        <w:spacing w:after="0" w:line="240" w:lineRule="auto"/>
        <w:ind w:left="0" w:right="0" w:firstLine="0"/>
        <w:rPr>
          <w:color w:val="auto"/>
          <w:szCs w:val="24"/>
        </w:rPr>
      </w:pPr>
      <w:r w:rsidRPr="00C1505C">
        <w:rPr>
          <w:color w:val="auto"/>
          <w:szCs w:val="24"/>
        </w:rPr>
        <w:t>6. Особенности организации образовательной деятельности для инвалидов и лиц с ограниченными возможностями здоровья.</w:t>
      </w:r>
    </w:p>
    <w:p w:rsidR="003F1895" w:rsidRPr="00C1505C" w:rsidRDefault="003F1895" w:rsidP="00010966">
      <w:pPr>
        <w:pStyle w:val="Default"/>
        <w:tabs>
          <w:tab w:val="left" w:pos="993"/>
        </w:tabs>
        <w:rPr>
          <w:color w:val="auto"/>
        </w:rPr>
      </w:pPr>
      <w:r w:rsidRPr="00C1505C">
        <w:rPr>
          <w:color w:val="auto"/>
        </w:rPr>
        <w:t>7. Реализация программы с применением электронного обучения, дистанционных образовательных технологий.</w:t>
      </w:r>
    </w:p>
    <w:p w:rsidR="00EC7E96" w:rsidRPr="00C1505C" w:rsidRDefault="006458B1" w:rsidP="00FA20B7">
      <w:pPr>
        <w:tabs>
          <w:tab w:val="left" w:pos="993"/>
        </w:tabs>
        <w:spacing w:after="0" w:line="240" w:lineRule="auto"/>
        <w:ind w:left="0" w:right="0" w:firstLine="709"/>
        <w:jc w:val="left"/>
        <w:rPr>
          <w:color w:val="auto"/>
          <w:szCs w:val="24"/>
        </w:rPr>
      </w:pPr>
      <w:r w:rsidRPr="00C1505C">
        <w:rPr>
          <w:color w:val="auto"/>
          <w:szCs w:val="24"/>
        </w:rPr>
        <w:t xml:space="preserve"> </w:t>
      </w:r>
      <w:r w:rsidRPr="00C1505C">
        <w:rPr>
          <w:color w:val="auto"/>
          <w:szCs w:val="24"/>
        </w:rPr>
        <w:br w:type="page"/>
      </w:r>
    </w:p>
    <w:p w:rsidR="00117647" w:rsidRPr="00FA20B7" w:rsidRDefault="00FA20B7" w:rsidP="00FA20B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0" w:firstLine="709"/>
        <w:jc w:val="left"/>
        <w:rPr>
          <w:szCs w:val="24"/>
        </w:rPr>
      </w:pPr>
      <w:r w:rsidRPr="00FA20B7">
        <w:rPr>
          <w:b/>
          <w:szCs w:val="24"/>
        </w:rPr>
        <w:lastRenderedPageBreak/>
        <w:t>Общие положения</w:t>
      </w:r>
      <w:r w:rsidR="00C1505C">
        <w:rPr>
          <w:b/>
          <w:szCs w:val="24"/>
        </w:rPr>
        <w:t>.</w:t>
      </w:r>
    </w:p>
    <w:p w:rsidR="00EC7E96" w:rsidRPr="00C1505C" w:rsidRDefault="006458B1" w:rsidP="00FA20B7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right="0" w:firstLine="709"/>
        <w:rPr>
          <w:b/>
          <w:szCs w:val="24"/>
        </w:rPr>
      </w:pPr>
      <w:r w:rsidRPr="00C1505C">
        <w:rPr>
          <w:b/>
          <w:szCs w:val="24"/>
        </w:rPr>
        <w:t>Основная профессиональная образовательна</w:t>
      </w:r>
      <w:r w:rsidR="00C1505C" w:rsidRPr="00C1505C">
        <w:rPr>
          <w:b/>
          <w:szCs w:val="24"/>
        </w:rPr>
        <w:t>я программа высшего образования.</w:t>
      </w:r>
    </w:p>
    <w:p w:rsidR="00EC7E96" w:rsidRPr="00FA20B7" w:rsidRDefault="006458B1" w:rsidP="00FA20B7">
      <w:p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 xml:space="preserve">Основная профессиональная образовательная программа высшего образования </w:t>
      </w:r>
      <w:r w:rsidR="00C1505C">
        <w:rPr>
          <w:szCs w:val="24"/>
        </w:rPr>
        <w:t>–</w:t>
      </w:r>
      <w:r w:rsidRPr="00FA20B7">
        <w:rPr>
          <w:szCs w:val="24"/>
        </w:rPr>
        <w:t xml:space="preserve"> программа бакалавриата, (далее – образовательная программа, ОПОП ВО), реализуемая БУ ВО «Сургутский государственный университет», (далее – Сургутский государственный университет) по направлению подготовки</w:t>
      </w:r>
      <w:r w:rsidRPr="00FA20B7">
        <w:rPr>
          <w:rFonts w:eastAsia="Calibri"/>
          <w:szCs w:val="24"/>
        </w:rPr>
        <w:t xml:space="preserve"> </w:t>
      </w:r>
      <w:r w:rsidRPr="00FA20B7">
        <w:rPr>
          <w:szCs w:val="24"/>
        </w:rPr>
        <w:t xml:space="preserve">09.03.04 Программная инженерия, профиль подготовки «Программное обеспечение средств вычислительной техники и автоматизированных систем» разработана в соответствии с Федеральным государственным образовательным стандартом по соответствующему направлению подготовки высшего образования (ФГОС ВО) с учетом требований рынка труда и утверждена Ученым советом БУ ВО «Сургутский государственный университет». </w:t>
      </w:r>
    </w:p>
    <w:p w:rsidR="00EC7E96" w:rsidRPr="00C1505C" w:rsidRDefault="006458B1" w:rsidP="00FA20B7">
      <w:pPr>
        <w:tabs>
          <w:tab w:val="left" w:pos="993"/>
        </w:tabs>
        <w:spacing w:after="0" w:line="240" w:lineRule="auto"/>
        <w:ind w:left="0" w:right="0" w:firstLine="709"/>
        <w:rPr>
          <w:color w:val="auto"/>
          <w:szCs w:val="24"/>
        </w:rPr>
      </w:pPr>
      <w:r w:rsidRPr="00FA20B7">
        <w:rPr>
          <w:szCs w:val="24"/>
        </w:rPr>
        <w:t xml:space="preserve">Образовательная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 форм аттестации, который представлен в виде учебного плана, календарного учебного графика, рабочих программ дисциплин, (модулей), </w:t>
      </w:r>
      <w:r w:rsidRPr="00C1505C">
        <w:rPr>
          <w:color w:val="auto"/>
          <w:szCs w:val="24"/>
        </w:rPr>
        <w:t>программ практики, оценочных и методических материалов</w:t>
      </w:r>
      <w:r w:rsidR="007647A2" w:rsidRPr="00C1505C">
        <w:rPr>
          <w:color w:val="auto"/>
          <w:szCs w:val="24"/>
        </w:rPr>
        <w:t>,</w:t>
      </w:r>
      <w:r w:rsidR="007647A2" w:rsidRPr="00C1505C">
        <w:rPr>
          <w:rFonts w:eastAsiaTheme="minorHAnsi"/>
          <w:color w:val="auto"/>
          <w:szCs w:val="24"/>
          <w:lang w:eastAsia="en-US"/>
        </w:rPr>
        <w:t xml:space="preserve"> </w:t>
      </w:r>
      <w:r w:rsidR="00FA20B7" w:rsidRPr="00C1505C">
        <w:rPr>
          <w:color w:val="auto"/>
          <w:szCs w:val="24"/>
        </w:rPr>
        <w:t>а также</w:t>
      </w:r>
      <w:r w:rsidR="007647A2" w:rsidRPr="00C1505C">
        <w:rPr>
          <w:color w:val="auto"/>
          <w:szCs w:val="24"/>
        </w:rPr>
        <w:t xml:space="preserve"> в виде рабочей программы воспитания, календарного плана воспитательной работы.</w:t>
      </w:r>
    </w:p>
    <w:p w:rsidR="00EC7E96" w:rsidRPr="00FA20B7" w:rsidRDefault="006458B1" w:rsidP="00FA20B7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b/>
          <w:szCs w:val="24"/>
        </w:rPr>
        <w:t>Нормативные д</w:t>
      </w:r>
      <w:r w:rsidR="00C1505C">
        <w:rPr>
          <w:b/>
          <w:szCs w:val="24"/>
        </w:rPr>
        <w:t>окументы для разработки образовательной программы высшего образования</w:t>
      </w:r>
      <w:r w:rsidR="007647A2" w:rsidRPr="00FA20B7">
        <w:rPr>
          <w:b/>
          <w:szCs w:val="24"/>
        </w:rPr>
        <w:t>.</w:t>
      </w:r>
    </w:p>
    <w:p w:rsidR="00EC7E96" w:rsidRPr="00FA20B7" w:rsidRDefault="006458B1" w:rsidP="00FA20B7">
      <w:p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 xml:space="preserve">Нормативную правовую базу разработки ОПОП ВО составляют: </w:t>
      </w:r>
    </w:p>
    <w:p w:rsidR="007647A2" w:rsidRPr="00FA20B7" w:rsidRDefault="007647A2" w:rsidP="00FA20B7">
      <w:pPr>
        <w:numPr>
          <w:ilvl w:val="0"/>
          <w:numId w:val="9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0" w:firstLine="709"/>
        <w:rPr>
          <w:rFonts w:eastAsia="Calibri"/>
          <w:color w:val="auto"/>
          <w:szCs w:val="24"/>
          <w:lang w:eastAsia="en-US"/>
        </w:rPr>
      </w:pPr>
      <w:r w:rsidRPr="00FA20B7">
        <w:rPr>
          <w:rFonts w:eastAsia="Calibri"/>
          <w:color w:val="auto"/>
          <w:szCs w:val="24"/>
          <w:lang w:eastAsia="en-US"/>
        </w:rPr>
        <w:t>Федеральный закон от 26.12.2012 № 273-ФЗ "Об образовании в Российской Федерации";</w:t>
      </w:r>
    </w:p>
    <w:p w:rsidR="007647A2" w:rsidRPr="00C1505C" w:rsidRDefault="007647A2" w:rsidP="00FA20B7">
      <w:pPr>
        <w:numPr>
          <w:ilvl w:val="0"/>
          <w:numId w:val="9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0" w:firstLine="709"/>
        <w:rPr>
          <w:rFonts w:eastAsia="Calibri"/>
          <w:color w:val="auto"/>
          <w:szCs w:val="24"/>
          <w:lang w:eastAsia="en-US"/>
        </w:rPr>
      </w:pPr>
      <w:r w:rsidRPr="00FA20B7">
        <w:rPr>
          <w:rFonts w:eastAsia="Calibri"/>
          <w:color w:val="auto"/>
          <w:szCs w:val="24"/>
          <w:lang w:eastAsia="en-US"/>
        </w:rPr>
        <w:t xml:space="preserve">приказ </w:t>
      </w:r>
      <w:proofErr w:type="spellStart"/>
      <w:r w:rsidRPr="00FA20B7">
        <w:rPr>
          <w:rFonts w:eastAsia="Calibri"/>
          <w:color w:val="auto"/>
          <w:szCs w:val="24"/>
          <w:lang w:eastAsia="en-US"/>
        </w:rPr>
        <w:t>Минобрнауки</w:t>
      </w:r>
      <w:proofErr w:type="spellEnd"/>
      <w:r w:rsidRPr="00FA20B7">
        <w:rPr>
          <w:rFonts w:eastAsia="Calibri"/>
          <w:color w:val="auto"/>
          <w:szCs w:val="24"/>
          <w:lang w:eastAsia="en-US"/>
        </w:rPr>
        <w:t xml:space="preserve"> России от 05.04.2017 № 301 "Об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FA20B7">
        <w:rPr>
          <w:rFonts w:eastAsia="Calibri"/>
          <w:color w:val="auto"/>
          <w:szCs w:val="24"/>
          <w:lang w:eastAsia="en-US"/>
        </w:rPr>
        <w:t>специалитета</w:t>
      </w:r>
      <w:proofErr w:type="spellEnd"/>
      <w:r w:rsidRPr="00FA20B7">
        <w:rPr>
          <w:rFonts w:eastAsia="Calibri"/>
          <w:color w:val="auto"/>
          <w:szCs w:val="24"/>
          <w:lang w:eastAsia="en-US"/>
        </w:rPr>
        <w:t>, программам магистратуры";</w:t>
      </w:r>
    </w:p>
    <w:p w:rsidR="007647A2" w:rsidRPr="00C1505C" w:rsidRDefault="007647A2" w:rsidP="00FA20B7">
      <w:pPr>
        <w:numPr>
          <w:ilvl w:val="0"/>
          <w:numId w:val="9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0" w:firstLine="709"/>
        <w:rPr>
          <w:rFonts w:eastAsia="Calibri"/>
          <w:color w:val="auto"/>
          <w:szCs w:val="24"/>
          <w:lang w:eastAsia="en-US"/>
        </w:rPr>
      </w:pPr>
      <w:r w:rsidRPr="00C1505C">
        <w:rPr>
          <w:rFonts w:eastAsia="Calibri"/>
          <w:color w:val="auto"/>
          <w:szCs w:val="24"/>
          <w:lang w:eastAsia="en-US"/>
        </w:rPr>
        <w:t xml:space="preserve">приказ </w:t>
      </w:r>
      <w:proofErr w:type="spellStart"/>
      <w:r w:rsidRPr="00C1505C">
        <w:rPr>
          <w:rFonts w:eastAsia="Calibri"/>
          <w:color w:val="auto"/>
          <w:szCs w:val="24"/>
          <w:lang w:eastAsia="en-US"/>
        </w:rPr>
        <w:t>Минобрнауки</w:t>
      </w:r>
      <w:proofErr w:type="spellEnd"/>
      <w:r w:rsidRPr="00C1505C">
        <w:rPr>
          <w:rFonts w:eastAsia="Calibri"/>
          <w:color w:val="auto"/>
          <w:szCs w:val="24"/>
          <w:lang w:eastAsia="en-US"/>
        </w:rPr>
        <w:t xml:space="preserve"> России от 29.06.2015 № 636 "Об утверждении Порядка проведения государственной итоговой аттестации по образовательным программам высшего образования - программам бакалавриата, программам </w:t>
      </w:r>
      <w:proofErr w:type="spellStart"/>
      <w:r w:rsidRPr="00C1505C">
        <w:rPr>
          <w:rFonts w:eastAsia="Calibri"/>
          <w:color w:val="auto"/>
          <w:szCs w:val="24"/>
          <w:lang w:eastAsia="en-US"/>
        </w:rPr>
        <w:t>специалитета</w:t>
      </w:r>
      <w:proofErr w:type="spellEnd"/>
      <w:r w:rsidRPr="00C1505C">
        <w:rPr>
          <w:rFonts w:eastAsia="Calibri"/>
          <w:color w:val="auto"/>
          <w:szCs w:val="24"/>
          <w:lang w:eastAsia="en-US"/>
        </w:rPr>
        <w:t xml:space="preserve"> и программам магистратуры";</w:t>
      </w:r>
    </w:p>
    <w:p w:rsidR="007647A2" w:rsidRPr="00C1505C" w:rsidRDefault="007647A2" w:rsidP="00FA20B7">
      <w:pPr>
        <w:numPr>
          <w:ilvl w:val="0"/>
          <w:numId w:val="9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0" w:firstLine="709"/>
        <w:rPr>
          <w:rFonts w:eastAsia="Calibri"/>
          <w:color w:val="auto"/>
          <w:szCs w:val="24"/>
          <w:lang w:eastAsia="en-US"/>
        </w:rPr>
      </w:pPr>
      <w:r w:rsidRPr="00C1505C">
        <w:rPr>
          <w:rFonts w:eastAsia="Calibri"/>
          <w:color w:val="auto"/>
          <w:szCs w:val="24"/>
          <w:lang w:eastAsia="en-US"/>
        </w:rPr>
        <w:t xml:space="preserve">Федеральный государственный образовательный стандарт высшего </w:t>
      </w:r>
      <w:r w:rsidR="00D20D6E" w:rsidRPr="00C1505C">
        <w:rPr>
          <w:rFonts w:eastAsia="Calibri"/>
          <w:color w:val="auto"/>
          <w:szCs w:val="24"/>
          <w:lang w:eastAsia="en-US"/>
        </w:rPr>
        <w:t xml:space="preserve">профессионального </w:t>
      </w:r>
      <w:r w:rsidRPr="00C1505C">
        <w:rPr>
          <w:rFonts w:eastAsia="Calibri"/>
          <w:color w:val="auto"/>
          <w:szCs w:val="24"/>
          <w:lang w:eastAsia="en-US"/>
        </w:rPr>
        <w:t>образования</w:t>
      </w:r>
      <w:r w:rsidR="00D20D6E" w:rsidRPr="00C1505C">
        <w:rPr>
          <w:rFonts w:eastAsia="Calibri"/>
          <w:color w:val="auto"/>
          <w:szCs w:val="24"/>
          <w:lang w:eastAsia="en-US"/>
        </w:rPr>
        <w:t xml:space="preserve"> по направлению подготовки 09.03.04 Программная инженерия, утвержденный приказом Министерства образования и науки Российской Федерации от 12 марта 2015 г. № 229</w:t>
      </w:r>
      <w:r w:rsidRPr="00C1505C">
        <w:rPr>
          <w:rFonts w:eastAsia="Calibri"/>
          <w:color w:val="auto"/>
          <w:szCs w:val="24"/>
          <w:lang w:eastAsia="en-US"/>
        </w:rPr>
        <w:t xml:space="preserve">; </w:t>
      </w:r>
    </w:p>
    <w:p w:rsidR="007647A2" w:rsidRPr="00C1505C" w:rsidRDefault="007647A2" w:rsidP="00FA20B7">
      <w:pPr>
        <w:numPr>
          <w:ilvl w:val="0"/>
          <w:numId w:val="9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0" w:firstLine="709"/>
        <w:rPr>
          <w:rFonts w:eastAsia="Calibri"/>
          <w:color w:val="auto"/>
          <w:szCs w:val="24"/>
          <w:lang w:eastAsia="en-US"/>
        </w:rPr>
      </w:pPr>
      <w:r w:rsidRPr="00C1505C">
        <w:rPr>
          <w:rFonts w:eastAsia="Calibri"/>
          <w:bCs/>
          <w:color w:val="auto"/>
          <w:szCs w:val="24"/>
          <w:lang w:eastAsia="en-US"/>
        </w:rPr>
        <w:t xml:space="preserve">приказ </w:t>
      </w:r>
      <w:proofErr w:type="spellStart"/>
      <w:r w:rsidRPr="00C1505C">
        <w:rPr>
          <w:rFonts w:eastAsia="Calibri"/>
          <w:bCs/>
          <w:color w:val="auto"/>
          <w:szCs w:val="24"/>
          <w:lang w:eastAsia="en-US"/>
        </w:rPr>
        <w:t>Минобрнауки</w:t>
      </w:r>
      <w:proofErr w:type="spellEnd"/>
      <w:r w:rsidRPr="00C1505C">
        <w:rPr>
          <w:rFonts w:eastAsia="Calibri"/>
          <w:bCs/>
          <w:color w:val="auto"/>
          <w:szCs w:val="24"/>
          <w:lang w:eastAsia="en-US"/>
        </w:rPr>
        <w:t xml:space="preserve"> России «Об утверждении Положения о практической подготовке» от 05.08.2020 № 885/390;</w:t>
      </w:r>
    </w:p>
    <w:p w:rsidR="007647A2" w:rsidRPr="00C1505C" w:rsidRDefault="007647A2" w:rsidP="00FA20B7">
      <w:pPr>
        <w:numPr>
          <w:ilvl w:val="0"/>
          <w:numId w:val="9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0" w:firstLine="709"/>
        <w:rPr>
          <w:rFonts w:eastAsia="Calibri"/>
          <w:color w:val="auto"/>
          <w:szCs w:val="24"/>
          <w:lang w:eastAsia="en-US"/>
        </w:rPr>
      </w:pPr>
      <w:r w:rsidRPr="00C1505C">
        <w:rPr>
          <w:rFonts w:eastAsia="Calibri"/>
          <w:color w:val="auto"/>
          <w:szCs w:val="24"/>
          <w:lang w:eastAsia="en-US"/>
        </w:rPr>
        <w:t xml:space="preserve">нормативно-методические документы </w:t>
      </w:r>
      <w:proofErr w:type="spellStart"/>
      <w:r w:rsidRPr="00C1505C">
        <w:rPr>
          <w:rFonts w:eastAsia="Calibri"/>
          <w:color w:val="auto"/>
          <w:szCs w:val="24"/>
          <w:lang w:eastAsia="en-US"/>
        </w:rPr>
        <w:t>Минобрнауки</w:t>
      </w:r>
      <w:proofErr w:type="spellEnd"/>
      <w:r w:rsidRPr="00C1505C">
        <w:rPr>
          <w:rFonts w:eastAsia="Calibri"/>
          <w:color w:val="auto"/>
          <w:szCs w:val="24"/>
          <w:lang w:eastAsia="en-US"/>
        </w:rPr>
        <w:t xml:space="preserve"> России;</w:t>
      </w:r>
    </w:p>
    <w:p w:rsidR="007647A2" w:rsidRPr="00FA20B7" w:rsidRDefault="007647A2" w:rsidP="00FA20B7">
      <w:pPr>
        <w:numPr>
          <w:ilvl w:val="0"/>
          <w:numId w:val="9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0" w:firstLine="709"/>
        <w:rPr>
          <w:rFonts w:eastAsia="Calibri"/>
          <w:color w:val="auto"/>
          <w:szCs w:val="24"/>
          <w:lang w:eastAsia="en-US"/>
        </w:rPr>
      </w:pPr>
      <w:r w:rsidRPr="00FA20B7">
        <w:rPr>
          <w:rFonts w:eastAsia="Calibri"/>
          <w:color w:val="auto"/>
          <w:szCs w:val="24"/>
          <w:lang w:eastAsia="en-US"/>
        </w:rPr>
        <w:t xml:space="preserve">Устав вуза </w:t>
      </w:r>
      <w:r w:rsidRPr="00FA20B7">
        <w:rPr>
          <w:rFonts w:eastAsia="Calibri"/>
          <w:bCs/>
          <w:color w:val="auto"/>
          <w:szCs w:val="24"/>
          <w:lang w:eastAsia="en-US"/>
        </w:rPr>
        <w:t>БУ ВО «Сургутский государственный университет»</w:t>
      </w:r>
      <w:r w:rsidRPr="00FA20B7">
        <w:rPr>
          <w:rFonts w:eastAsia="Calibri"/>
          <w:color w:val="auto"/>
          <w:szCs w:val="24"/>
          <w:lang w:eastAsia="en-US"/>
        </w:rPr>
        <w:t>;</w:t>
      </w:r>
    </w:p>
    <w:p w:rsidR="00EC7E96" w:rsidRPr="00FA20B7" w:rsidRDefault="007647A2" w:rsidP="00FA20B7">
      <w:pPr>
        <w:numPr>
          <w:ilvl w:val="0"/>
          <w:numId w:val="9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0" w:firstLine="709"/>
        <w:rPr>
          <w:rFonts w:eastAsia="Calibri"/>
          <w:color w:val="auto"/>
          <w:szCs w:val="24"/>
          <w:lang w:eastAsia="en-US"/>
        </w:rPr>
      </w:pPr>
      <w:r w:rsidRPr="00FA20B7">
        <w:rPr>
          <w:rFonts w:eastAsia="Calibri"/>
          <w:color w:val="auto"/>
          <w:szCs w:val="24"/>
          <w:lang w:eastAsia="en-US"/>
        </w:rPr>
        <w:t>локальные нормативные акты СурГУ.</w:t>
      </w:r>
    </w:p>
    <w:p w:rsidR="00EC7E96" w:rsidRPr="00C1505C" w:rsidRDefault="007647A2" w:rsidP="00FA20B7">
      <w:pPr>
        <w:tabs>
          <w:tab w:val="left" w:pos="993"/>
        </w:tabs>
        <w:spacing w:after="0" w:line="240" w:lineRule="auto"/>
        <w:ind w:left="0" w:right="0" w:firstLine="709"/>
        <w:rPr>
          <w:b/>
          <w:szCs w:val="24"/>
        </w:rPr>
      </w:pPr>
      <w:r w:rsidRPr="00FA20B7">
        <w:rPr>
          <w:b/>
          <w:szCs w:val="24"/>
        </w:rPr>
        <w:t>1.3</w:t>
      </w:r>
      <w:r w:rsidRPr="00C1505C">
        <w:rPr>
          <w:b/>
          <w:szCs w:val="24"/>
        </w:rPr>
        <w:t>. Содержание</w:t>
      </w:r>
      <w:r w:rsidR="006458B1" w:rsidRPr="00C1505C">
        <w:rPr>
          <w:b/>
          <w:szCs w:val="24"/>
        </w:rPr>
        <w:t xml:space="preserve"> </w:t>
      </w:r>
      <w:r w:rsidR="00C1505C" w:rsidRPr="00C1505C">
        <w:rPr>
          <w:rFonts w:eastAsia="Calibri"/>
          <w:b/>
          <w:color w:val="auto"/>
          <w:sz w:val="26"/>
          <w:szCs w:val="26"/>
          <w:lang w:eastAsia="en-US"/>
        </w:rPr>
        <w:t>образовательной программы высшего образования</w:t>
      </w:r>
      <w:r w:rsidR="00FA20B7" w:rsidRPr="00C1505C">
        <w:rPr>
          <w:b/>
          <w:szCs w:val="24"/>
        </w:rPr>
        <w:t>.</w:t>
      </w:r>
      <w:r w:rsidRPr="00C1505C">
        <w:rPr>
          <w:b/>
          <w:szCs w:val="24"/>
        </w:rPr>
        <w:t xml:space="preserve"> </w:t>
      </w:r>
    </w:p>
    <w:p w:rsidR="00EC7E96" w:rsidRPr="00C1505C" w:rsidRDefault="006458B1" w:rsidP="00FA20B7">
      <w:pPr>
        <w:numPr>
          <w:ilvl w:val="2"/>
          <w:numId w:val="3"/>
        </w:numPr>
        <w:tabs>
          <w:tab w:val="left" w:pos="993"/>
        </w:tabs>
        <w:spacing w:after="0" w:line="240" w:lineRule="auto"/>
        <w:ind w:left="0" w:right="0" w:firstLine="709"/>
        <w:rPr>
          <w:b/>
          <w:szCs w:val="24"/>
        </w:rPr>
      </w:pPr>
      <w:r w:rsidRPr="00C1505C">
        <w:rPr>
          <w:b/>
          <w:szCs w:val="24"/>
        </w:rPr>
        <w:t>Цель</w:t>
      </w:r>
      <w:r w:rsidR="00C1505C" w:rsidRPr="00C1505C">
        <w:rPr>
          <w:rFonts w:eastAsia="Calibri"/>
          <w:b/>
          <w:color w:val="auto"/>
          <w:sz w:val="26"/>
          <w:szCs w:val="26"/>
          <w:lang w:eastAsia="en-US"/>
        </w:rPr>
        <w:t xml:space="preserve"> образовательной программы высшего образования</w:t>
      </w:r>
      <w:r w:rsidR="00FA20B7" w:rsidRPr="00C1505C">
        <w:rPr>
          <w:b/>
          <w:szCs w:val="24"/>
        </w:rPr>
        <w:t>.</w:t>
      </w:r>
    </w:p>
    <w:p w:rsidR="00EC7E96" w:rsidRPr="00FA20B7" w:rsidRDefault="006458B1" w:rsidP="00FA20B7">
      <w:p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 xml:space="preserve">Целью бакалаврской программы является формирование общекультурных, общепрофессиональных и профессиональных компетенций в соответствии с требованиями ФГОС ВО по данному направлению подготовки. </w:t>
      </w:r>
    </w:p>
    <w:p w:rsidR="00EC7E96" w:rsidRPr="00C1505C" w:rsidRDefault="007647A2" w:rsidP="00FA20B7">
      <w:pPr>
        <w:numPr>
          <w:ilvl w:val="2"/>
          <w:numId w:val="3"/>
        </w:numPr>
        <w:tabs>
          <w:tab w:val="left" w:pos="993"/>
        </w:tabs>
        <w:spacing w:after="0" w:line="240" w:lineRule="auto"/>
        <w:ind w:left="0" w:right="0" w:firstLine="709"/>
        <w:rPr>
          <w:b/>
          <w:szCs w:val="24"/>
        </w:rPr>
      </w:pPr>
      <w:r w:rsidRPr="00FA20B7">
        <w:rPr>
          <w:b/>
          <w:szCs w:val="24"/>
        </w:rPr>
        <w:t xml:space="preserve">Срок </w:t>
      </w:r>
      <w:r w:rsidRPr="00C1505C">
        <w:rPr>
          <w:b/>
          <w:szCs w:val="24"/>
        </w:rPr>
        <w:t xml:space="preserve">освоения </w:t>
      </w:r>
      <w:r w:rsidR="00C1505C" w:rsidRPr="00C1505C">
        <w:rPr>
          <w:rFonts w:eastAsia="Calibri"/>
          <w:b/>
          <w:color w:val="auto"/>
          <w:sz w:val="26"/>
          <w:szCs w:val="26"/>
          <w:lang w:eastAsia="en-US"/>
        </w:rPr>
        <w:t>образовательной программы высшего образования</w:t>
      </w:r>
      <w:r w:rsidR="00FA20B7" w:rsidRPr="00C1505C">
        <w:rPr>
          <w:b/>
          <w:szCs w:val="24"/>
        </w:rPr>
        <w:t>.</w:t>
      </w:r>
    </w:p>
    <w:p w:rsidR="00EC7E96" w:rsidRPr="00FA20B7" w:rsidRDefault="006458B1" w:rsidP="00FA20B7">
      <w:p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 xml:space="preserve">Нормативный срок освоения основной профессиональной образовательной программы бакалавриата по направлению подготовки 09.03.04 Программная инженерия, профиль подготовки «Программное обеспечение средств вычислительной техники и автоматизированных систем» по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4 года.  </w:t>
      </w:r>
    </w:p>
    <w:p w:rsidR="007647A2" w:rsidRPr="00C1505C" w:rsidRDefault="006458B1" w:rsidP="00FA20B7">
      <w:pPr>
        <w:numPr>
          <w:ilvl w:val="2"/>
          <w:numId w:val="3"/>
        </w:numPr>
        <w:tabs>
          <w:tab w:val="left" w:pos="993"/>
        </w:tabs>
        <w:spacing w:after="0" w:line="240" w:lineRule="auto"/>
        <w:ind w:left="0" w:right="0" w:firstLine="709"/>
        <w:rPr>
          <w:b/>
          <w:szCs w:val="24"/>
        </w:rPr>
      </w:pPr>
      <w:r w:rsidRPr="00FA20B7">
        <w:rPr>
          <w:b/>
          <w:szCs w:val="24"/>
        </w:rPr>
        <w:t xml:space="preserve">Объем </w:t>
      </w:r>
      <w:r w:rsidR="00C1505C" w:rsidRPr="00C1505C">
        <w:rPr>
          <w:rFonts w:eastAsia="Calibri"/>
          <w:b/>
          <w:color w:val="auto"/>
          <w:sz w:val="26"/>
          <w:szCs w:val="26"/>
          <w:lang w:eastAsia="en-US"/>
        </w:rPr>
        <w:t>обр</w:t>
      </w:r>
      <w:r w:rsidR="00C1505C">
        <w:rPr>
          <w:rFonts w:eastAsia="Calibri"/>
          <w:b/>
          <w:color w:val="auto"/>
          <w:sz w:val="26"/>
          <w:szCs w:val="26"/>
          <w:lang w:eastAsia="en-US"/>
        </w:rPr>
        <w:t xml:space="preserve">азовательной программы высшего </w:t>
      </w:r>
      <w:r w:rsidR="00C1505C" w:rsidRPr="00C1505C">
        <w:rPr>
          <w:rFonts w:eastAsia="Calibri"/>
          <w:b/>
          <w:color w:val="auto"/>
          <w:sz w:val="26"/>
          <w:szCs w:val="26"/>
          <w:lang w:eastAsia="en-US"/>
        </w:rPr>
        <w:t>образования</w:t>
      </w:r>
      <w:r w:rsidR="00FA20B7" w:rsidRPr="00C1505C">
        <w:rPr>
          <w:b/>
          <w:szCs w:val="24"/>
        </w:rPr>
        <w:t>.</w:t>
      </w:r>
    </w:p>
    <w:p w:rsidR="00EC7E96" w:rsidRPr="00FA20B7" w:rsidRDefault="007647A2" w:rsidP="00FA20B7">
      <w:p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 xml:space="preserve">Объем </w:t>
      </w:r>
      <w:r w:rsidR="006458B1" w:rsidRPr="00FA20B7">
        <w:rPr>
          <w:szCs w:val="24"/>
        </w:rPr>
        <w:t>составляет 240 зачетных единиц за весь период обучения, в соответствии с ФГОС ВО по данному направлению и включает все виды аудиторной и самостоятельной работы студента, практики и время, отводимое на контроль качест</w:t>
      </w:r>
      <w:r w:rsidR="00244735">
        <w:rPr>
          <w:szCs w:val="24"/>
        </w:rPr>
        <w:t xml:space="preserve">ва освоения студентом ОПОП ВО. </w:t>
      </w:r>
    </w:p>
    <w:p w:rsidR="00EC7E96" w:rsidRPr="00FA20B7" w:rsidRDefault="006458B1" w:rsidP="00FA20B7">
      <w:p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b/>
          <w:szCs w:val="24"/>
        </w:rPr>
        <w:lastRenderedPageBreak/>
        <w:t xml:space="preserve">1.4. Формы аттестации. </w:t>
      </w:r>
    </w:p>
    <w:p w:rsidR="00EC7E96" w:rsidRPr="00FA20B7" w:rsidRDefault="006458B1" w:rsidP="00FA20B7">
      <w:p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>Система оценки, контроля и учета знаний позволяет отследить как рост познавательных интересов обучающихся, их стремление к знаниям, так и уровень знаний, умений и навыков по всем направлениям знаний. Она включает в себя тесты, контрольные работы, графические работы, курсовые работы, курсовые проекты, зачеты, экзамены, дифференцированные зачеты и т.д.</w:t>
      </w:r>
      <w:r w:rsidRPr="00FA20B7">
        <w:rPr>
          <w:color w:val="FF0000"/>
          <w:szCs w:val="24"/>
        </w:rPr>
        <w:t xml:space="preserve"> </w:t>
      </w:r>
      <w:r w:rsidRPr="00FA20B7">
        <w:rPr>
          <w:szCs w:val="24"/>
        </w:rPr>
        <w:t xml:space="preserve">Сравнительный анализ, проводимый по полугодиям, позволяет отследить эффективность процесса обучения, определить дальнейшие шаги по ликвидации пробелов в знаниях обучающихся. </w:t>
      </w:r>
    </w:p>
    <w:p w:rsidR="00EC7E96" w:rsidRPr="00FA20B7" w:rsidRDefault="006458B1" w:rsidP="00FA20B7">
      <w:p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 xml:space="preserve">Текущий контроль успеваемости обеспечивает оценивание хода освоения дисциплин (модулей) и прохождения практик, промежуточная аттестация обучающихся – оценивание промежуточных и окончательных результатов обучения по дисциплинам (модулям) и прохождения практик (в том числе результатов курсового проектирования (выполнения курсовых работ). </w:t>
      </w:r>
    </w:p>
    <w:p w:rsidR="00EC7E96" w:rsidRPr="00FA20B7" w:rsidRDefault="006458B1" w:rsidP="00FA20B7">
      <w:p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 xml:space="preserve">Формы промежуточной аттестации, ее периодичность и порядок проведения, а также порядок и сроки ликвидации академической задолженности устанавливаются СТО-2.12.5-17 «Организация текущего контроля успеваемости и промежуточной аттестации студентов». </w:t>
      </w:r>
    </w:p>
    <w:p w:rsidR="00EC7E96" w:rsidRPr="00FA20B7" w:rsidRDefault="006458B1" w:rsidP="00FA20B7">
      <w:p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b/>
          <w:szCs w:val="24"/>
        </w:rPr>
        <w:t xml:space="preserve">1.5. Требования к абитуриенту. </w:t>
      </w:r>
    </w:p>
    <w:p w:rsidR="00EC7E96" w:rsidRPr="00FA20B7" w:rsidRDefault="006458B1" w:rsidP="00FA20B7">
      <w:p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>Предшествующий уровень образования абитуриента – среднее (полное) общее образование. Абитуриент должен иметь документ государственного образца о среднем (полном) общем образовании или среднем профессиональ</w:t>
      </w:r>
      <w:r w:rsidR="000748E3" w:rsidRPr="00FA20B7">
        <w:rPr>
          <w:szCs w:val="24"/>
        </w:rPr>
        <w:t xml:space="preserve">ном образовании, или начальном </w:t>
      </w:r>
      <w:r w:rsidRPr="00FA20B7">
        <w:rPr>
          <w:szCs w:val="24"/>
        </w:rPr>
        <w:t xml:space="preserve">профессиональном образовании. </w:t>
      </w:r>
    </w:p>
    <w:p w:rsidR="00EC7E96" w:rsidRPr="00FA20B7" w:rsidRDefault="006458B1" w:rsidP="00FA20B7">
      <w:p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b/>
          <w:szCs w:val="24"/>
        </w:rPr>
        <w:t xml:space="preserve">1.6. Язык обучения. </w:t>
      </w:r>
    </w:p>
    <w:p w:rsidR="00EC7E96" w:rsidRPr="00FA20B7" w:rsidRDefault="006458B1" w:rsidP="00FA20B7">
      <w:p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 xml:space="preserve">Образовательная деятельность по программе бакалавриата осуществляется на государственном языке Российской Федерации </w:t>
      </w:r>
      <w:r w:rsidR="00117647" w:rsidRPr="00FA20B7">
        <w:rPr>
          <w:szCs w:val="24"/>
        </w:rPr>
        <w:t>–</w:t>
      </w:r>
      <w:r w:rsidRPr="00FA20B7">
        <w:rPr>
          <w:szCs w:val="24"/>
        </w:rPr>
        <w:t xml:space="preserve"> русском. </w:t>
      </w:r>
    </w:p>
    <w:p w:rsidR="00EC7E96" w:rsidRPr="00FA20B7" w:rsidRDefault="006458B1" w:rsidP="00FA20B7">
      <w:pPr>
        <w:tabs>
          <w:tab w:val="left" w:pos="993"/>
        </w:tabs>
        <w:spacing w:after="0" w:line="240" w:lineRule="auto"/>
        <w:ind w:left="0" w:right="0" w:firstLine="709"/>
        <w:jc w:val="left"/>
        <w:rPr>
          <w:szCs w:val="24"/>
        </w:rPr>
      </w:pPr>
      <w:r w:rsidRPr="00FA20B7">
        <w:rPr>
          <w:b/>
          <w:szCs w:val="24"/>
        </w:rPr>
        <w:t xml:space="preserve"> </w:t>
      </w:r>
    </w:p>
    <w:p w:rsidR="00117647" w:rsidRPr="00C1505C" w:rsidRDefault="00FA20B7" w:rsidP="00FA20B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right="0" w:firstLine="709"/>
        <w:rPr>
          <w:b/>
          <w:szCs w:val="24"/>
        </w:rPr>
      </w:pPr>
      <w:r w:rsidRPr="00FA20B7">
        <w:rPr>
          <w:b/>
          <w:szCs w:val="24"/>
        </w:rPr>
        <w:t>Характеристика профессиональной деятельност</w:t>
      </w:r>
      <w:r w:rsidR="00C1505C">
        <w:rPr>
          <w:b/>
          <w:szCs w:val="24"/>
        </w:rPr>
        <w:t xml:space="preserve">и </w:t>
      </w:r>
      <w:r w:rsidR="00C1505C" w:rsidRPr="00C1505C">
        <w:rPr>
          <w:b/>
          <w:szCs w:val="24"/>
        </w:rPr>
        <w:t xml:space="preserve">выпускника </w:t>
      </w:r>
      <w:r w:rsidR="00C1505C" w:rsidRPr="00C1505C">
        <w:rPr>
          <w:rFonts w:eastAsia="Calibri"/>
          <w:b/>
          <w:color w:val="auto"/>
          <w:sz w:val="26"/>
          <w:szCs w:val="26"/>
          <w:lang w:eastAsia="en-US"/>
        </w:rPr>
        <w:t>обр</w:t>
      </w:r>
      <w:r w:rsidR="00C1505C">
        <w:rPr>
          <w:rFonts w:eastAsia="Calibri"/>
          <w:b/>
          <w:color w:val="auto"/>
          <w:sz w:val="26"/>
          <w:szCs w:val="26"/>
          <w:lang w:eastAsia="en-US"/>
        </w:rPr>
        <w:t xml:space="preserve">азовательной программы высшего </w:t>
      </w:r>
      <w:r w:rsidR="00C1505C" w:rsidRPr="00C1505C">
        <w:rPr>
          <w:rFonts w:eastAsia="Calibri"/>
          <w:b/>
          <w:color w:val="auto"/>
          <w:sz w:val="26"/>
          <w:szCs w:val="26"/>
          <w:lang w:eastAsia="en-US"/>
        </w:rPr>
        <w:t>образования</w:t>
      </w:r>
      <w:r w:rsidRPr="00C1505C">
        <w:rPr>
          <w:b/>
          <w:szCs w:val="24"/>
        </w:rPr>
        <w:t>.</w:t>
      </w:r>
    </w:p>
    <w:p w:rsidR="00EC7E96" w:rsidRPr="00FA20B7" w:rsidRDefault="006458B1" w:rsidP="00FA20B7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b/>
          <w:szCs w:val="24"/>
        </w:rPr>
        <w:t xml:space="preserve">Область профессиональной деятельности выпускника </w:t>
      </w:r>
    </w:p>
    <w:p w:rsidR="00EC7E96" w:rsidRPr="00FA20B7" w:rsidRDefault="006458B1" w:rsidP="00FA20B7">
      <w:p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 xml:space="preserve">Область профессиональной деятельности выпускников, освоивших программу бакалавриата по направлению подготовки 09.03.04 Программная инженерия, профиль подготовки «Программное обеспечение средств вычислительной техники и автоматизированных систем», включает индустриальное производство программного обеспечения для информационно-вычислительных систем различного назначения. </w:t>
      </w:r>
    </w:p>
    <w:p w:rsidR="00EC7E96" w:rsidRPr="00FA20B7" w:rsidRDefault="006458B1" w:rsidP="00FA20B7">
      <w:pPr>
        <w:tabs>
          <w:tab w:val="left" w:pos="993"/>
        </w:tabs>
        <w:spacing w:after="0" w:line="240" w:lineRule="auto"/>
        <w:ind w:left="0" w:right="0" w:firstLine="709"/>
        <w:jc w:val="left"/>
        <w:rPr>
          <w:szCs w:val="24"/>
        </w:rPr>
      </w:pPr>
      <w:r w:rsidRPr="00FA20B7">
        <w:rPr>
          <w:szCs w:val="24"/>
        </w:rPr>
        <w:t xml:space="preserve"> </w:t>
      </w:r>
    </w:p>
    <w:p w:rsidR="00EC7E96" w:rsidRPr="00FA20B7" w:rsidRDefault="006458B1" w:rsidP="00FA20B7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b/>
          <w:szCs w:val="24"/>
        </w:rPr>
        <w:t xml:space="preserve">Объекты профессиональной деятельности выпускников </w:t>
      </w:r>
    </w:p>
    <w:p w:rsidR="00EC7E96" w:rsidRPr="00FA20B7" w:rsidRDefault="006458B1" w:rsidP="00FA20B7">
      <w:p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 xml:space="preserve">Объектами профессиональной деятельности выпускников, освоивших программу бакалавриата, являются программный проект (проект разработки программного продукта), программный продукт (создаваемое программное обеспечение), процессы жизненного цикла программного продукта, методы и инструменты разработки программного продукта, персонал, участвующий в процессах жизненного цикла. </w:t>
      </w:r>
      <w:r w:rsidRPr="00FA20B7">
        <w:rPr>
          <w:color w:val="FFFFFF"/>
          <w:szCs w:val="24"/>
        </w:rPr>
        <w:t xml:space="preserve">- строительные материалы, </w:t>
      </w:r>
    </w:p>
    <w:p w:rsidR="00EC7E96" w:rsidRPr="00FA20B7" w:rsidRDefault="006458B1" w:rsidP="00FA20B7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b/>
          <w:szCs w:val="24"/>
        </w:rPr>
        <w:t>Виды профессиональной деятельности к которым готовятся выпускники, освоившие программ</w:t>
      </w:r>
      <w:r w:rsidR="007647A2" w:rsidRPr="00FA20B7">
        <w:rPr>
          <w:b/>
          <w:szCs w:val="24"/>
        </w:rPr>
        <w:t>у:</w:t>
      </w:r>
    </w:p>
    <w:p w:rsidR="007647A2" w:rsidRPr="00FA20B7" w:rsidRDefault="006458B1" w:rsidP="00FA20B7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right="0" w:firstLine="709"/>
        <w:jc w:val="left"/>
        <w:rPr>
          <w:szCs w:val="24"/>
        </w:rPr>
      </w:pPr>
      <w:r w:rsidRPr="00FA20B7">
        <w:rPr>
          <w:szCs w:val="24"/>
        </w:rPr>
        <w:t xml:space="preserve">производственно-технологическая; </w:t>
      </w:r>
    </w:p>
    <w:p w:rsidR="007647A2" w:rsidRPr="00FA20B7" w:rsidRDefault="006458B1" w:rsidP="00FA20B7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right="0" w:firstLine="709"/>
        <w:jc w:val="left"/>
        <w:rPr>
          <w:szCs w:val="24"/>
        </w:rPr>
      </w:pPr>
      <w:proofErr w:type="spellStart"/>
      <w:r w:rsidRPr="00FA20B7">
        <w:rPr>
          <w:szCs w:val="24"/>
        </w:rPr>
        <w:t>сервисно</w:t>
      </w:r>
      <w:proofErr w:type="spellEnd"/>
      <w:r w:rsidRPr="00FA20B7">
        <w:rPr>
          <w:szCs w:val="24"/>
        </w:rPr>
        <w:t xml:space="preserve">-эксплуатационная; </w:t>
      </w:r>
    </w:p>
    <w:p w:rsidR="007647A2" w:rsidRPr="00FA20B7" w:rsidRDefault="006458B1" w:rsidP="00FA20B7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right="0" w:firstLine="709"/>
        <w:jc w:val="left"/>
        <w:rPr>
          <w:szCs w:val="24"/>
        </w:rPr>
      </w:pPr>
      <w:r w:rsidRPr="00FA20B7">
        <w:rPr>
          <w:szCs w:val="24"/>
        </w:rPr>
        <w:t xml:space="preserve">научно-исследовательская; </w:t>
      </w:r>
    </w:p>
    <w:p w:rsidR="00EC7E96" w:rsidRPr="00FA20B7" w:rsidRDefault="006458B1" w:rsidP="00FA20B7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right="0" w:firstLine="709"/>
        <w:jc w:val="left"/>
        <w:rPr>
          <w:szCs w:val="24"/>
        </w:rPr>
      </w:pPr>
      <w:r w:rsidRPr="00FA20B7">
        <w:rPr>
          <w:szCs w:val="24"/>
        </w:rPr>
        <w:t xml:space="preserve">проектная. </w:t>
      </w:r>
    </w:p>
    <w:p w:rsidR="00EC7E96" w:rsidRPr="00FA20B7" w:rsidRDefault="006458B1" w:rsidP="00FA20B7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b/>
          <w:szCs w:val="24"/>
        </w:rPr>
        <w:t xml:space="preserve">Задачи профессиональной деятельности выпускника. </w:t>
      </w:r>
    </w:p>
    <w:p w:rsidR="00EC7E96" w:rsidRPr="00FA20B7" w:rsidRDefault="006458B1" w:rsidP="00FA20B7">
      <w:p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>Выпускники, ос</w:t>
      </w:r>
      <w:r w:rsidR="007647A2" w:rsidRPr="00FA20B7">
        <w:rPr>
          <w:szCs w:val="24"/>
        </w:rPr>
        <w:t xml:space="preserve">воивший программу бакалавриата, в </w:t>
      </w:r>
      <w:r w:rsidRPr="00FA20B7">
        <w:rPr>
          <w:szCs w:val="24"/>
        </w:rPr>
        <w:t>соответствии с видом (видами) профессиональной деятельности, на который (которые) ориент</w:t>
      </w:r>
      <w:r w:rsidR="007647A2" w:rsidRPr="00FA20B7">
        <w:rPr>
          <w:szCs w:val="24"/>
        </w:rPr>
        <w:t xml:space="preserve">ирована программ бакалавриата, </w:t>
      </w:r>
      <w:r w:rsidRPr="00FA20B7">
        <w:rPr>
          <w:szCs w:val="24"/>
        </w:rPr>
        <w:t>на который (которые) ориенти</w:t>
      </w:r>
      <w:r w:rsidR="007647A2" w:rsidRPr="00FA20B7">
        <w:rPr>
          <w:szCs w:val="24"/>
        </w:rPr>
        <w:t xml:space="preserve">рована программа бакалавриата, </w:t>
      </w:r>
      <w:r w:rsidRPr="00FA20B7">
        <w:rPr>
          <w:szCs w:val="24"/>
        </w:rPr>
        <w:t xml:space="preserve">должен быть готов решать следующие профессиональные задачи: </w:t>
      </w:r>
    </w:p>
    <w:p w:rsidR="00EC7E96" w:rsidRPr="00FA20B7" w:rsidRDefault="006458B1" w:rsidP="00FA20B7">
      <w:p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b/>
          <w:szCs w:val="24"/>
        </w:rPr>
        <w:t xml:space="preserve">производственно-технологическая деятельность: </w:t>
      </w:r>
    </w:p>
    <w:p w:rsidR="00EC7E96" w:rsidRPr="00FA20B7" w:rsidRDefault="006458B1" w:rsidP="00FA20B7">
      <w:p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 xml:space="preserve">освоение и применение средств автоматизированного проектирования, разработки, </w:t>
      </w:r>
    </w:p>
    <w:p w:rsidR="00EC7E96" w:rsidRPr="00FA20B7" w:rsidRDefault="006458B1" w:rsidP="00FA20B7">
      <w:p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 xml:space="preserve">тестирования и сопровождения программного обеспечения; освоение и применение методов и инструментальных средств управления инженерной деятельностью и процессами </w:t>
      </w:r>
      <w:r w:rsidRPr="00FA20B7">
        <w:rPr>
          <w:szCs w:val="24"/>
        </w:rPr>
        <w:lastRenderedPageBreak/>
        <w:t xml:space="preserve">жизненного цикла программного обеспечения; использование типовых методов для контроля, оценки и обеспечения качества программной продукции; обеспечение соответствия разрабатываемого программного обеспечения и технической документации российским и международным стандартам, техническим условиям, ведомственным нормативным документам и стандартам предприятия; взаимодействие с заказчиком в процессе выполнения программного проекта; участие в процессах разработки программного обеспечения; участие в создании технической документации по результатам выполнения работ. </w:t>
      </w:r>
    </w:p>
    <w:p w:rsidR="00FA20B7" w:rsidRPr="00FA20B7" w:rsidRDefault="006458B1" w:rsidP="00FA20B7">
      <w:pPr>
        <w:tabs>
          <w:tab w:val="left" w:pos="993"/>
        </w:tabs>
        <w:spacing w:after="0" w:line="240" w:lineRule="auto"/>
        <w:ind w:left="0" w:right="0" w:firstLine="709"/>
        <w:rPr>
          <w:b/>
          <w:szCs w:val="24"/>
        </w:rPr>
      </w:pPr>
      <w:proofErr w:type="spellStart"/>
      <w:r w:rsidRPr="00FA20B7">
        <w:rPr>
          <w:b/>
          <w:szCs w:val="24"/>
        </w:rPr>
        <w:t>сервисно</w:t>
      </w:r>
      <w:proofErr w:type="spellEnd"/>
      <w:r w:rsidRPr="00FA20B7">
        <w:rPr>
          <w:b/>
          <w:szCs w:val="24"/>
        </w:rPr>
        <w:t xml:space="preserve">-эксплуатационная деятельность: </w:t>
      </w:r>
    </w:p>
    <w:p w:rsidR="00EC7E96" w:rsidRPr="00FA20B7" w:rsidRDefault="006458B1" w:rsidP="00FA20B7">
      <w:p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 xml:space="preserve">ввод в эксплуатацию программного обеспечения (инсталляция, настройка параметров, адаптация, администрирование); профилактическое и корректирующее сопровождение программного продукта в процессе эксплуатации; обучение и консультирование пользователей по работе с программной системой; составление частного технического задания на разработку программного продукта. </w:t>
      </w:r>
    </w:p>
    <w:p w:rsidR="00EC7E96" w:rsidRPr="00FA20B7" w:rsidRDefault="006458B1" w:rsidP="00FA20B7">
      <w:p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b/>
          <w:szCs w:val="24"/>
        </w:rPr>
        <w:t xml:space="preserve">научно-исследовательская деятельность: </w:t>
      </w:r>
    </w:p>
    <w:p w:rsidR="00EC7E96" w:rsidRPr="00FA20B7" w:rsidRDefault="006458B1" w:rsidP="00FA20B7">
      <w:p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 xml:space="preserve">участие в проведении научных исследований (экспериментов, наблюдений и количественных измерений), связанных с объектами профессиональной деятельности (программными продуктами, проектами, процессами, методами и инструментами программной инженерии), в соответствии с утвержденными заданиями и методиками; построение моделей объектов профессиональной деятельности с использованием инструментальных средств компьютерного моделирования; составление описания проводимых исследований, подготовка данных для составления обзоров и отчетов. </w:t>
      </w:r>
    </w:p>
    <w:p w:rsidR="00FA20B7" w:rsidRPr="00FA20B7" w:rsidRDefault="006458B1" w:rsidP="00FA20B7">
      <w:p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b/>
          <w:szCs w:val="24"/>
        </w:rPr>
        <w:t xml:space="preserve">проектная деятельность: </w:t>
      </w:r>
    </w:p>
    <w:p w:rsidR="00EC7E96" w:rsidRPr="00FA20B7" w:rsidRDefault="006458B1" w:rsidP="00FA20B7">
      <w:p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 xml:space="preserve">участие в проектировании компонентов программного продукта в объеме, достаточном для их конструирования в рамках поставленного задания; создание компонент программного обеспечения (кодирование, отладка, модульное и интеграционное тестирование); выполнение измерений и </w:t>
      </w:r>
      <w:proofErr w:type="spellStart"/>
      <w:r w:rsidRPr="00FA20B7">
        <w:rPr>
          <w:szCs w:val="24"/>
        </w:rPr>
        <w:t>рефакторинг</w:t>
      </w:r>
      <w:proofErr w:type="spellEnd"/>
      <w:r w:rsidRPr="00FA20B7">
        <w:rPr>
          <w:szCs w:val="24"/>
        </w:rPr>
        <w:t xml:space="preserve"> кода в соответствии с планом; участие в интеграции компонент программного продукта; разработка тестового окружения, создание тестовых сценариев; разработка и оформление эскизной, технической и рабочей проектной документации. </w:t>
      </w:r>
    </w:p>
    <w:p w:rsidR="00EC7E96" w:rsidRPr="00FA20B7" w:rsidRDefault="006458B1" w:rsidP="00FA20B7">
      <w:pPr>
        <w:tabs>
          <w:tab w:val="left" w:pos="993"/>
        </w:tabs>
        <w:spacing w:after="0" w:line="240" w:lineRule="auto"/>
        <w:ind w:left="0" w:right="0" w:firstLine="709"/>
        <w:jc w:val="left"/>
        <w:rPr>
          <w:szCs w:val="24"/>
        </w:rPr>
      </w:pPr>
      <w:r w:rsidRPr="00FA20B7">
        <w:rPr>
          <w:szCs w:val="24"/>
        </w:rPr>
        <w:t xml:space="preserve"> </w:t>
      </w:r>
    </w:p>
    <w:p w:rsidR="00EC7E96" w:rsidRPr="00FA20B7" w:rsidRDefault="00FA20B7" w:rsidP="00FA20B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right="0" w:firstLine="709"/>
        <w:jc w:val="left"/>
        <w:rPr>
          <w:szCs w:val="24"/>
        </w:rPr>
      </w:pPr>
      <w:r w:rsidRPr="00FA20B7">
        <w:rPr>
          <w:b/>
          <w:szCs w:val="24"/>
        </w:rPr>
        <w:t>Планируемые результаты освоения образовательной программы</w:t>
      </w:r>
      <w:r w:rsidRPr="00FA20B7">
        <w:rPr>
          <w:szCs w:val="24"/>
        </w:rPr>
        <w:t>.</w:t>
      </w:r>
    </w:p>
    <w:p w:rsidR="00117647" w:rsidRPr="00FA20B7" w:rsidRDefault="00117647" w:rsidP="00FA20B7">
      <w:p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</w:p>
    <w:p w:rsidR="00EC7E96" w:rsidRPr="00FA20B7" w:rsidRDefault="007647A2" w:rsidP="00FA20B7">
      <w:p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>Планируемые</w:t>
      </w:r>
      <w:r w:rsidR="006458B1" w:rsidRPr="00FA20B7">
        <w:rPr>
          <w:szCs w:val="24"/>
        </w:rPr>
        <w:t xml:space="preserve"> результаты освоения образовательной программы – компетенции выпускников, установленные федеральным государственным образовательным стандартом и компетенции выпускников, установленным Сургутски</w:t>
      </w:r>
      <w:r w:rsidRPr="00FA20B7">
        <w:rPr>
          <w:szCs w:val="24"/>
        </w:rPr>
        <w:t>м государственным университетом</w:t>
      </w:r>
      <w:r w:rsidR="006458B1" w:rsidRPr="00FA20B7">
        <w:rPr>
          <w:i/>
          <w:szCs w:val="24"/>
        </w:rPr>
        <w:t xml:space="preserve">. </w:t>
      </w:r>
    </w:p>
    <w:p w:rsidR="00EC7E96" w:rsidRPr="00FA20B7" w:rsidRDefault="006458B1" w:rsidP="00FA20B7">
      <w:pPr>
        <w:tabs>
          <w:tab w:val="left" w:pos="993"/>
        </w:tabs>
        <w:spacing w:after="0" w:line="240" w:lineRule="auto"/>
        <w:ind w:left="0" w:right="0" w:firstLine="709"/>
        <w:jc w:val="left"/>
        <w:rPr>
          <w:szCs w:val="24"/>
        </w:rPr>
      </w:pPr>
      <w:r w:rsidRPr="00FA20B7">
        <w:rPr>
          <w:i/>
          <w:szCs w:val="24"/>
        </w:rPr>
        <w:t xml:space="preserve"> </w:t>
      </w:r>
    </w:p>
    <w:p w:rsidR="00EC7E96" w:rsidRPr="00FA20B7" w:rsidRDefault="006458B1" w:rsidP="00FA20B7">
      <w:p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b/>
          <w:szCs w:val="24"/>
        </w:rPr>
        <w:t xml:space="preserve">3.1. Общекультурные компетенции: </w:t>
      </w:r>
    </w:p>
    <w:p w:rsidR="00EC7E96" w:rsidRPr="00FA20B7" w:rsidRDefault="006458B1" w:rsidP="00FA20B7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 xml:space="preserve">способность использовать основы философских знаний для формирования мировоззренческой позиции (ОК-1); </w:t>
      </w:r>
    </w:p>
    <w:p w:rsidR="00EC7E96" w:rsidRPr="00FA20B7" w:rsidRDefault="006458B1" w:rsidP="00FA20B7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 xml:space="preserve">способность анализировать основные этапы и закономерности исторического развития общества для формирования гражданской позиции (ОК-2); </w:t>
      </w:r>
    </w:p>
    <w:p w:rsidR="00EC7E96" w:rsidRPr="00FA20B7" w:rsidRDefault="006458B1" w:rsidP="00FA20B7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 xml:space="preserve">способность использовать основы экономических знаний в различных сферах жизнедеятельности (ОК-3); </w:t>
      </w:r>
    </w:p>
    <w:p w:rsidR="00EC7E96" w:rsidRPr="00FA20B7" w:rsidRDefault="006458B1" w:rsidP="00FA20B7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 xml:space="preserve">способность использовать основы правовых знаний в различных сферах жизнедеятельности (ОК-4); </w:t>
      </w:r>
    </w:p>
    <w:p w:rsidR="00EC7E96" w:rsidRPr="00FA20B7" w:rsidRDefault="006458B1" w:rsidP="00FA20B7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 xml:space="preserve"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(ОК-5); </w:t>
      </w:r>
    </w:p>
    <w:p w:rsidR="00EC7E96" w:rsidRPr="00FA20B7" w:rsidRDefault="006458B1" w:rsidP="00FA20B7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 xml:space="preserve">способность работать в коллективе, толерантно воспринимать социальные, этнические, конфессиональные и культурные различия (ОК-6); </w:t>
      </w:r>
    </w:p>
    <w:p w:rsidR="00EC7E96" w:rsidRPr="00FA20B7" w:rsidRDefault="006458B1" w:rsidP="00FA20B7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 xml:space="preserve">способность к самоорганизации и самообразованию (ОК-7); </w:t>
      </w:r>
    </w:p>
    <w:p w:rsidR="00EC7E96" w:rsidRPr="00FA20B7" w:rsidRDefault="006458B1" w:rsidP="00FA20B7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 xml:space="preserve">способность использовать методы и средства физической культуры для обеспечения полноценной социальной и профессиональной деятельности (ОК-8); </w:t>
      </w:r>
    </w:p>
    <w:p w:rsidR="00EC7E96" w:rsidRPr="00FA20B7" w:rsidRDefault="006458B1" w:rsidP="00FA20B7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 xml:space="preserve">способность использовать приемы первой помощи, методы защиты в условиях чрезвычайных ситуаций (ОК-9). </w:t>
      </w:r>
    </w:p>
    <w:p w:rsidR="00EC7E96" w:rsidRPr="00FA20B7" w:rsidRDefault="006458B1" w:rsidP="00FA20B7">
      <w:p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b/>
          <w:szCs w:val="24"/>
        </w:rPr>
        <w:t xml:space="preserve">3.2. Общепрофессиональные компетенции:  </w:t>
      </w:r>
    </w:p>
    <w:p w:rsidR="00EC7E96" w:rsidRPr="00FA20B7" w:rsidRDefault="006458B1" w:rsidP="00FA20B7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lastRenderedPageBreak/>
        <w:t xml:space="preserve">владение основными концепциями, принципами, теориями и фактами, связанными с информатикой (ОПК-1); </w:t>
      </w:r>
    </w:p>
    <w:p w:rsidR="007647A2" w:rsidRPr="00FA20B7" w:rsidRDefault="006458B1" w:rsidP="00FA20B7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 xml:space="preserve">владение архитектурой электронных вычислительных машин и систем (ОПК-2); </w:t>
      </w:r>
    </w:p>
    <w:p w:rsidR="00EC7E96" w:rsidRPr="00FA20B7" w:rsidRDefault="006458B1" w:rsidP="00FA20B7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rFonts w:eastAsia="Arial"/>
          <w:szCs w:val="24"/>
        </w:rPr>
        <w:t xml:space="preserve"> </w:t>
      </w:r>
      <w:r w:rsidRPr="00FA20B7">
        <w:rPr>
          <w:szCs w:val="24"/>
        </w:rPr>
        <w:t xml:space="preserve">готовность применять основы информатики и программирования к проектированию, конструированию и тестированию программных продуктов (ОПК-3); </w:t>
      </w:r>
    </w:p>
    <w:p w:rsidR="00EC7E96" w:rsidRPr="00FA20B7" w:rsidRDefault="006458B1" w:rsidP="00FA20B7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 xml:space="preserve">способность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 (ОПК-4). </w:t>
      </w:r>
    </w:p>
    <w:p w:rsidR="00EC7E96" w:rsidRPr="00FA20B7" w:rsidRDefault="006458B1" w:rsidP="00FA20B7">
      <w:pPr>
        <w:tabs>
          <w:tab w:val="left" w:pos="993"/>
        </w:tabs>
        <w:spacing w:after="0" w:line="240" w:lineRule="auto"/>
        <w:ind w:left="0" w:right="0" w:firstLine="709"/>
        <w:jc w:val="left"/>
        <w:rPr>
          <w:szCs w:val="24"/>
        </w:rPr>
      </w:pPr>
      <w:r w:rsidRPr="00FA20B7">
        <w:rPr>
          <w:b/>
          <w:szCs w:val="24"/>
        </w:rPr>
        <w:t xml:space="preserve"> </w:t>
      </w:r>
    </w:p>
    <w:p w:rsidR="001D4A3C" w:rsidRPr="00FA20B7" w:rsidRDefault="006458B1" w:rsidP="00FA20B7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b/>
          <w:szCs w:val="24"/>
        </w:rPr>
        <w:t xml:space="preserve">3.2. Профессиональные компетенции: производственно-технологическая деятельность: </w:t>
      </w:r>
    </w:p>
    <w:p w:rsidR="007647A2" w:rsidRPr="00FA20B7" w:rsidRDefault="006458B1" w:rsidP="00FA20B7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 xml:space="preserve">готовность применять основные методы и инструменты разработки программного обеспечения (ПК-1); </w:t>
      </w:r>
    </w:p>
    <w:p w:rsidR="007647A2" w:rsidRPr="00FA20B7" w:rsidRDefault="006458B1" w:rsidP="00FA20B7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 xml:space="preserve">владение навыками использования операционных систем, сетевых технологий, средств разработки программного интерфейса, применения языков и методов формальных спецификаций, систем управления базами данных (ПК-2); </w:t>
      </w:r>
    </w:p>
    <w:p w:rsidR="007647A2" w:rsidRPr="00FA20B7" w:rsidRDefault="006458B1" w:rsidP="00FA20B7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 xml:space="preserve">владение навыками использования различных технологий разработки программного обеспечения (ПК-3); </w:t>
      </w:r>
    </w:p>
    <w:p w:rsidR="00EC7E96" w:rsidRPr="00FA20B7" w:rsidRDefault="006458B1" w:rsidP="00FA20B7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 xml:space="preserve">владение концепциями и атрибутами качества программного обеспечения (надежности, безопасности, удобства использования), в том числе роли людей, процессов, методов, инструментов и технологий обеспечения качества (ПК-4); </w:t>
      </w:r>
    </w:p>
    <w:p w:rsidR="00EC7E96" w:rsidRPr="00FA20B7" w:rsidRDefault="006458B1" w:rsidP="00FA20B7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 xml:space="preserve">владение стандартами и моделями жизненного цикла (ПК-5). </w:t>
      </w:r>
    </w:p>
    <w:p w:rsidR="001D4A3C" w:rsidRPr="00FA20B7" w:rsidRDefault="006458B1" w:rsidP="00FA20B7">
      <w:pPr>
        <w:tabs>
          <w:tab w:val="left" w:pos="993"/>
        </w:tabs>
        <w:spacing w:after="0" w:line="240" w:lineRule="auto"/>
        <w:ind w:left="0" w:right="0" w:firstLine="709"/>
        <w:rPr>
          <w:b/>
          <w:szCs w:val="24"/>
        </w:rPr>
      </w:pPr>
      <w:proofErr w:type="spellStart"/>
      <w:r w:rsidRPr="00FA20B7">
        <w:rPr>
          <w:b/>
          <w:szCs w:val="24"/>
        </w:rPr>
        <w:t>сервисно</w:t>
      </w:r>
      <w:proofErr w:type="spellEnd"/>
      <w:r w:rsidRPr="00FA20B7">
        <w:rPr>
          <w:b/>
          <w:szCs w:val="24"/>
        </w:rPr>
        <w:t xml:space="preserve">-эксплуатационная деятельность: </w:t>
      </w:r>
    </w:p>
    <w:p w:rsidR="007647A2" w:rsidRPr="00FA20B7" w:rsidRDefault="006458B1" w:rsidP="00FA20B7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 xml:space="preserve">владение основными концепциями и моделями эволюции и сопровождения программного обеспечения (ПК-10); </w:t>
      </w:r>
    </w:p>
    <w:p w:rsidR="00EC7E96" w:rsidRPr="00FA20B7" w:rsidRDefault="006458B1" w:rsidP="00FA20B7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 xml:space="preserve">владение особенностями эволюционной деятельности как с технической точки зрения, так и с точки зрения бизнеса (работа с унаследованными системами, возвратное проектирование, </w:t>
      </w:r>
      <w:proofErr w:type="spellStart"/>
      <w:r w:rsidRPr="00FA20B7">
        <w:rPr>
          <w:szCs w:val="24"/>
        </w:rPr>
        <w:t>реинженеринг</w:t>
      </w:r>
      <w:proofErr w:type="spellEnd"/>
      <w:r w:rsidRPr="00FA20B7">
        <w:rPr>
          <w:szCs w:val="24"/>
        </w:rPr>
        <w:t xml:space="preserve">, миграция и </w:t>
      </w:r>
      <w:proofErr w:type="spellStart"/>
      <w:r w:rsidRPr="00FA20B7">
        <w:rPr>
          <w:szCs w:val="24"/>
        </w:rPr>
        <w:t>рефакторинг</w:t>
      </w:r>
      <w:proofErr w:type="spellEnd"/>
      <w:r w:rsidRPr="00FA20B7">
        <w:rPr>
          <w:szCs w:val="24"/>
        </w:rPr>
        <w:t xml:space="preserve">) (ПК-11). </w:t>
      </w:r>
    </w:p>
    <w:p w:rsidR="00EC7E96" w:rsidRPr="00FA20B7" w:rsidRDefault="006458B1" w:rsidP="00FA20B7">
      <w:p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b/>
          <w:szCs w:val="24"/>
        </w:rPr>
        <w:t xml:space="preserve">научно-исследовательская деятельность: </w:t>
      </w:r>
    </w:p>
    <w:p w:rsidR="007647A2" w:rsidRPr="00FA20B7" w:rsidRDefault="006458B1" w:rsidP="00FA20B7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 xml:space="preserve">способность к формализации в своей предметной области с учетом ограничений используемых методов исследования (ПК-12); </w:t>
      </w:r>
    </w:p>
    <w:p w:rsidR="007647A2" w:rsidRPr="00FA20B7" w:rsidRDefault="006458B1" w:rsidP="00FA20B7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 xml:space="preserve">готовность к использованию методов и инструментальных средств исследования объектов профессиональной деятельности (ПК-13); </w:t>
      </w:r>
    </w:p>
    <w:p w:rsidR="007647A2" w:rsidRPr="00FA20B7" w:rsidRDefault="006458B1" w:rsidP="00FA20B7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 xml:space="preserve">готовность обосновать принимаемые проектные решения, осуществлять постановку и выполнение экспериментов по проверке их корректности и эффективности (ПК-14); </w:t>
      </w:r>
    </w:p>
    <w:p w:rsidR="001D4A3C" w:rsidRPr="00FA20B7" w:rsidRDefault="006458B1" w:rsidP="00FA20B7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 xml:space="preserve">способность готовить презентации, оформлять научно-технические отчеты по результатам выполненной работы, публиковать результаты исследований в виде статей и докладов на научно-технических конференциях (ПК-15); </w:t>
      </w:r>
    </w:p>
    <w:p w:rsidR="001D4A3C" w:rsidRPr="00FA20B7" w:rsidRDefault="006458B1" w:rsidP="00FA20B7">
      <w:pPr>
        <w:tabs>
          <w:tab w:val="left" w:pos="993"/>
        </w:tabs>
        <w:spacing w:after="0" w:line="240" w:lineRule="auto"/>
        <w:ind w:left="0" w:right="0" w:firstLine="709"/>
        <w:rPr>
          <w:b/>
          <w:szCs w:val="24"/>
        </w:rPr>
      </w:pPr>
      <w:r w:rsidRPr="00FA20B7">
        <w:rPr>
          <w:b/>
          <w:szCs w:val="24"/>
        </w:rPr>
        <w:t xml:space="preserve">проектная деятельность: </w:t>
      </w:r>
    </w:p>
    <w:p w:rsidR="001D4A3C" w:rsidRPr="00FA20B7" w:rsidRDefault="006458B1" w:rsidP="00FA20B7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 xml:space="preserve">владение навыками моделирования, анализа и использования формальных методов конструирования программного обеспечения (ПК-19); </w:t>
      </w:r>
    </w:p>
    <w:p w:rsidR="001D4A3C" w:rsidRPr="00FA20B7" w:rsidRDefault="006458B1" w:rsidP="00FA20B7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 xml:space="preserve">способность оценивать временную и емкостную сложность программного обеспечения (ПК-20); </w:t>
      </w:r>
    </w:p>
    <w:p w:rsidR="001D4A3C" w:rsidRPr="00FA20B7" w:rsidRDefault="006458B1" w:rsidP="00FA20B7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 xml:space="preserve">владение навыками чтения, понимания и выделения главной идеи прочитанного исходного кода, документации (ПК-21); </w:t>
      </w:r>
    </w:p>
    <w:p w:rsidR="00EC7E96" w:rsidRPr="00FA20B7" w:rsidRDefault="006458B1" w:rsidP="00FA20B7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 xml:space="preserve">способность создавать программные интерфейсы (ПК-22); </w:t>
      </w:r>
    </w:p>
    <w:p w:rsidR="001D4A3C" w:rsidRPr="00FA20B7" w:rsidRDefault="006458B1" w:rsidP="00FA20B7">
      <w:pPr>
        <w:tabs>
          <w:tab w:val="left" w:pos="993"/>
        </w:tabs>
        <w:spacing w:after="0" w:line="240" w:lineRule="auto"/>
        <w:ind w:left="0" w:right="0" w:firstLine="709"/>
        <w:rPr>
          <w:b/>
          <w:szCs w:val="24"/>
        </w:rPr>
      </w:pPr>
      <w:r w:rsidRPr="00FA20B7">
        <w:rPr>
          <w:b/>
          <w:szCs w:val="24"/>
        </w:rPr>
        <w:t>3.4. Профессиональные компетенц</w:t>
      </w:r>
      <w:r w:rsidR="00244735">
        <w:rPr>
          <w:b/>
          <w:szCs w:val="24"/>
        </w:rPr>
        <w:t>ии, устанавливаемые вузом (ПКВ):</w:t>
      </w:r>
    </w:p>
    <w:p w:rsidR="001D4A3C" w:rsidRPr="00FA20B7" w:rsidRDefault="006458B1" w:rsidP="00FA20B7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 xml:space="preserve">способность организовывать работу малых групп исполнителей и работать в группе (ПКВ-1); </w:t>
      </w:r>
    </w:p>
    <w:p w:rsidR="001D4A3C" w:rsidRPr="00FA20B7" w:rsidRDefault="006458B1" w:rsidP="00FA20B7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 xml:space="preserve">владение классическими концепциями и моделями менеджмента в управлении проектами (ПКВ-2); </w:t>
      </w:r>
    </w:p>
    <w:p w:rsidR="00117647" w:rsidRPr="00FA20B7" w:rsidRDefault="006458B1" w:rsidP="00FA20B7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 xml:space="preserve">способность представлять адекватную современному уровню знаний научную картину мира на основе знания основных положений, законов и методов естественных наук и математики (ПКВ-3); </w:t>
      </w:r>
    </w:p>
    <w:p w:rsidR="001D4A3C" w:rsidRPr="00FA20B7" w:rsidRDefault="006458B1" w:rsidP="00FA20B7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lastRenderedPageBreak/>
        <w:t xml:space="preserve">готовность применять современные средства выполнения и редактирования изображений и </w:t>
      </w:r>
      <w:proofErr w:type="gramStart"/>
      <w:r w:rsidRPr="00FA20B7">
        <w:rPr>
          <w:szCs w:val="24"/>
        </w:rPr>
        <w:t>чертежей</w:t>
      </w:r>
      <w:proofErr w:type="gramEnd"/>
      <w:r w:rsidRPr="00FA20B7">
        <w:rPr>
          <w:szCs w:val="24"/>
        </w:rPr>
        <w:t xml:space="preserve"> и подготовки конструкторско-технологической документации (ПКВ-4); </w:t>
      </w:r>
    </w:p>
    <w:p w:rsidR="001D4A3C" w:rsidRPr="00FA20B7" w:rsidRDefault="006458B1" w:rsidP="00FA20B7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 xml:space="preserve">готовность производить инсталляцию и настройку системного, прикладного и инструментального программного обеспечения систем автоматизации и управления (ПКВ-5); </w:t>
      </w:r>
    </w:p>
    <w:p w:rsidR="00EC7E96" w:rsidRPr="00FA20B7" w:rsidRDefault="006458B1" w:rsidP="00FA20B7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 xml:space="preserve">способность разрабатывать программное обеспечение </w:t>
      </w:r>
      <w:proofErr w:type="spellStart"/>
      <w:r w:rsidRPr="00FA20B7">
        <w:rPr>
          <w:szCs w:val="24"/>
        </w:rPr>
        <w:t>мехатронных</w:t>
      </w:r>
      <w:proofErr w:type="spellEnd"/>
      <w:r w:rsidRPr="00FA20B7">
        <w:rPr>
          <w:szCs w:val="24"/>
        </w:rPr>
        <w:t xml:space="preserve"> и робототехнических систем в соответствии с техническим заданием (ПКВ-6). </w:t>
      </w:r>
    </w:p>
    <w:p w:rsidR="00117647" w:rsidRPr="00103F2C" w:rsidRDefault="00117647" w:rsidP="00103F2C">
      <w:pPr>
        <w:tabs>
          <w:tab w:val="left" w:pos="993"/>
        </w:tabs>
        <w:spacing w:after="0" w:line="240" w:lineRule="auto"/>
        <w:ind w:left="0" w:right="0" w:firstLine="0"/>
        <w:rPr>
          <w:szCs w:val="24"/>
        </w:rPr>
      </w:pPr>
    </w:p>
    <w:p w:rsidR="00117647" w:rsidRPr="00103F2C" w:rsidRDefault="00FA20B7" w:rsidP="00103F2C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b/>
          <w:szCs w:val="24"/>
        </w:rPr>
        <w:t>Документы, регламентирующие объем, содержание и организацию образовательного процесса при реализации ОПОП ВО</w:t>
      </w:r>
    </w:p>
    <w:p w:rsidR="00EC7E96" w:rsidRPr="00FA20B7" w:rsidRDefault="001D4A3C" w:rsidP="00FA20B7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b/>
          <w:szCs w:val="24"/>
        </w:rPr>
        <w:t>Календарный учебный график.</w:t>
      </w:r>
    </w:p>
    <w:p w:rsidR="00EC7E96" w:rsidRPr="00FA20B7" w:rsidRDefault="006458B1" w:rsidP="00FA20B7">
      <w:p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>Календарный график учебного процесса представлен отдельным документом</w:t>
      </w:r>
      <w:r w:rsidRPr="00FA20B7">
        <w:rPr>
          <w:rFonts w:eastAsia="Calibri"/>
          <w:szCs w:val="24"/>
        </w:rPr>
        <w:t xml:space="preserve">. </w:t>
      </w:r>
    </w:p>
    <w:p w:rsidR="00EC7E96" w:rsidRPr="00FA20B7" w:rsidRDefault="006458B1" w:rsidP="00FA20B7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b/>
          <w:szCs w:val="24"/>
        </w:rPr>
        <w:t xml:space="preserve">Учебный план подготовки бакалавра </w:t>
      </w:r>
    </w:p>
    <w:p w:rsidR="00EC7E96" w:rsidRPr="00FA20B7" w:rsidRDefault="006458B1" w:rsidP="001E31EA">
      <w:p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>Учебный план подготовки</w:t>
      </w:r>
      <w:r w:rsidR="001E31EA">
        <w:rPr>
          <w:szCs w:val="24"/>
        </w:rPr>
        <w:t xml:space="preserve"> </w:t>
      </w:r>
      <w:r w:rsidRPr="00FA20B7">
        <w:rPr>
          <w:szCs w:val="24"/>
        </w:rPr>
        <w:t xml:space="preserve">представлен отдельным документом. </w:t>
      </w:r>
    </w:p>
    <w:p w:rsidR="00EC7E96" w:rsidRPr="00FA20B7" w:rsidRDefault="006458B1" w:rsidP="00FA20B7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b/>
          <w:szCs w:val="24"/>
        </w:rPr>
        <w:t xml:space="preserve">Рабочие программы учебных курсов, предметов, дисциплин (модулей) </w:t>
      </w:r>
    </w:p>
    <w:p w:rsidR="00EC7E96" w:rsidRPr="00FA20B7" w:rsidRDefault="006458B1" w:rsidP="00FA20B7">
      <w:p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>Рабочие программы учебных дисциплин представлены отдельными документами.</w:t>
      </w:r>
      <w:r w:rsidRPr="00FA20B7">
        <w:rPr>
          <w:color w:val="FF0000"/>
          <w:szCs w:val="24"/>
        </w:rPr>
        <w:t xml:space="preserve"> </w:t>
      </w:r>
    </w:p>
    <w:p w:rsidR="00EC7E96" w:rsidRPr="00FA20B7" w:rsidRDefault="001D4A3C" w:rsidP="00FA20B7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b/>
          <w:szCs w:val="24"/>
        </w:rPr>
        <w:t>Рабочие п</w:t>
      </w:r>
      <w:r w:rsidR="006458B1" w:rsidRPr="00FA20B7">
        <w:rPr>
          <w:b/>
          <w:szCs w:val="24"/>
        </w:rPr>
        <w:t xml:space="preserve">рограммы практик. </w:t>
      </w:r>
    </w:p>
    <w:p w:rsidR="00EC7E96" w:rsidRPr="00FA20B7" w:rsidRDefault="001D4A3C" w:rsidP="00FA20B7">
      <w:p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>Рабочие п</w:t>
      </w:r>
      <w:r w:rsidR="006458B1" w:rsidRPr="00FA20B7">
        <w:rPr>
          <w:szCs w:val="24"/>
        </w:rPr>
        <w:t xml:space="preserve">рограммы практик представлены отдельными документами. </w:t>
      </w:r>
    </w:p>
    <w:p w:rsidR="00EC7E96" w:rsidRPr="00FA20B7" w:rsidRDefault="006458B1" w:rsidP="00FA20B7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b/>
          <w:szCs w:val="24"/>
        </w:rPr>
        <w:t xml:space="preserve">Оценочные материалы для проведения текущего контроля успеваемости и промежуточной аттестации. </w:t>
      </w:r>
    </w:p>
    <w:p w:rsidR="00EC7E96" w:rsidRPr="00FA20B7" w:rsidRDefault="006458B1" w:rsidP="00FA20B7">
      <w:p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 xml:space="preserve">В соответствии с требованиями ФГОС ВО для проведения текущего контроля успеваемости и промежуточной аттестации обучающихся на соответствие их персональных достижений поэтапным требованиям ОПОП ВО, СурГУ созданы оценочные материалы. Они включают: контрольные вопросы и типовые задания для практических занятий, лабораторных и контрольных работ, коллоквиумов, зачетов и экзаменов; тесты и компьютерные тестирующие программы; примерную тематику курсовых работ/проектов, рефератов, а также другие формы контроля, позволяющие оценивать уровни образовательных достижений и степень </w:t>
      </w:r>
      <w:proofErr w:type="spellStart"/>
      <w:r w:rsidRPr="00FA20B7">
        <w:rPr>
          <w:szCs w:val="24"/>
        </w:rPr>
        <w:t>сформированности</w:t>
      </w:r>
      <w:proofErr w:type="spellEnd"/>
      <w:r w:rsidRPr="00FA20B7">
        <w:rPr>
          <w:szCs w:val="24"/>
        </w:rPr>
        <w:t xml:space="preserve"> компетенций.</w:t>
      </w:r>
    </w:p>
    <w:p w:rsidR="00EC7E96" w:rsidRPr="00FA20B7" w:rsidRDefault="006458B1" w:rsidP="00103F2C">
      <w:p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 xml:space="preserve">Оценочные материалы являются неотъемлемой частью рабочей программы дисциплины. </w:t>
      </w:r>
    </w:p>
    <w:p w:rsidR="00EC7E96" w:rsidRPr="00FA20B7" w:rsidRDefault="006458B1" w:rsidP="00FA20B7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b/>
          <w:szCs w:val="24"/>
        </w:rPr>
        <w:t xml:space="preserve">Методические материалы, обеспечивающие освоение учебных курсов, предметов, дисциплин (модулей). </w:t>
      </w:r>
    </w:p>
    <w:p w:rsidR="00EC7E96" w:rsidRPr="00FA20B7" w:rsidRDefault="006458B1" w:rsidP="00FA20B7">
      <w:p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 xml:space="preserve">Методические материалы в виде методических указаний и рекомендаций издаются в электронном виде и размещаются в электронном каталоге научной библиотеки СурГУ. </w:t>
      </w:r>
    </w:p>
    <w:p w:rsidR="00EC7E96" w:rsidRPr="00FA20B7" w:rsidRDefault="006458B1" w:rsidP="00FA20B7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b/>
          <w:szCs w:val="24"/>
        </w:rPr>
        <w:t xml:space="preserve">Программа государственной итоговой аттестации выпускников. </w:t>
      </w:r>
    </w:p>
    <w:p w:rsidR="00EC7E96" w:rsidRPr="00FA20B7" w:rsidRDefault="006458B1" w:rsidP="00FA20B7">
      <w:p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>Государственная итоговая аттестация (ГИА) выпускников включает подготовку и защиту выпу</w:t>
      </w:r>
      <w:r w:rsidR="00C1505C">
        <w:rPr>
          <w:szCs w:val="24"/>
        </w:rPr>
        <w:t xml:space="preserve">скной квалификационной работы. </w:t>
      </w:r>
      <w:r w:rsidRPr="00FA20B7">
        <w:rPr>
          <w:szCs w:val="24"/>
        </w:rPr>
        <w:t xml:space="preserve">ГИА проводится с целью определения соответствия результатов освоения обучающимися основных профессиональных образовательных программ высшего образования требованиям ФГОС ВО. </w:t>
      </w:r>
    </w:p>
    <w:p w:rsidR="00EC7E96" w:rsidRPr="00C1505C" w:rsidRDefault="001D4A3C" w:rsidP="00FA20B7">
      <w:pPr>
        <w:tabs>
          <w:tab w:val="left" w:pos="993"/>
        </w:tabs>
        <w:spacing w:after="0" w:line="240" w:lineRule="auto"/>
        <w:ind w:left="0" w:right="0" w:firstLine="709"/>
        <w:rPr>
          <w:color w:val="auto"/>
          <w:szCs w:val="24"/>
        </w:rPr>
      </w:pPr>
      <w:r w:rsidRPr="00C1505C">
        <w:rPr>
          <w:color w:val="auto"/>
          <w:szCs w:val="24"/>
        </w:rPr>
        <w:t>Программа ГИА</w:t>
      </w:r>
      <w:r w:rsidR="006458B1" w:rsidRPr="00C1505C">
        <w:rPr>
          <w:b/>
          <w:color w:val="auto"/>
          <w:szCs w:val="24"/>
        </w:rPr>
        <w:t xml:space="preserve"> </w:t>
      </w:r>
      <w:r w:rsidR="006458B1" w:rsidRPr="00C1505C">
        <w:rPr>
          <w:color w:val="auto"/>
          <w:szCs w:val="24"/>
        </w:rPr>
        <w:t xml:space="preserve">представлена отдельным документом. </w:t>
      </w:r>
    </w:p>
    <w:p w:rsidR="001D4A3C" w:rsidRPr="00C1505C" w:rsidRDefault="001D4A3C" w:rsidP="00FA20B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rFonts w:eastAsia="Calibri"/>
          <w:b/>
          <w:color w:val="auto"/>
          <w:szCs w:val="24"/>
          <w:lang w:eastAsia="en-US"/>
        </w:rPr>
      </w:pPr>
      <w:r w:rsidRPr="00C1505C">
        <w:rPr>
          <w:rFonts w:eastAsia="Calibri"/>
          <w:b/>
          <w:color w:val="auto"/>
          <w:szCs w:val="24"/>
          <w:lang w:eastAsia="en-US"/>
        </w:rPr>
        <w:t>4.8. Рабочая программа воспитания</w:t>
      </w:r>
      <w:r w:rsidR="00C1505C">
        <w:rPr>
          <w:rFonts w:eastAsia="Calibri"/>
          <w:b/>
          <w:color w:val="auto"/>
          <w:szCs w:val="24"/>
          <w:lang w:eastAsia="en-US"/>
        </w:rPr>
        <w:t xml:space="preserve"> ОПОП ВО</w:t>
      </w:r>
      <w:r w:rsidRPr="00C1505C">
        <w:rPr>
          <w:rFonts w:eastAsia="Calibri"/>
          <w:b/>
          <w:color w:val="auto"/>
          <w:szCs w:val="24"/>
          <w:lang w:eastAsia="en-US"/>
        </w:rPr>
        <w:t>.</w:t>
      </w:r>
    </w:p>
    <w:p w:rsidR="001D4A3C" w:rsidRPr="00C1505C" w:rsidRDefault="001D4A3C" w:rsidP="00FA20B7">
      <w:p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right="0" w:firstLine="709"/>
        <w:rPr>
          <w:rFonts w:eastAsia="Calibri"/>
          <w:color w:val="auto"/>
          <w:szCs w:val="24"/>
          <w:lang w:eastAsia="en-US"/>
        </w:rPr>
      </w:pPr>
      <w:r w:rsidRPr="00C1505C">
        <w:rPr>
          <w:rFonts w:eastAsia="Calibri"/>
          <w:color w:val="auto"/>
          <w:szCs w:val="24"/>
          <w:lang w:eastAsia="en-US"/>
        </w:rPr>
        <w:tab/>
        <w:t>Рабочая программа воспитания это нормативный документ, регламентированный Федеральным законом «Об образовании в Российской Федерации» от 29.12.2012</w:t>
      </w:r>
      <w:r w:rsidR="001E31EA" w:rsidRPr="00C1505C">
        <w:rPr>
          <w:rFonts w:eastAsia="Calibri"/>
          <w:color w:val="auto"/>
          <w:szCs w:val="24"/>
          <w:lang w:eastAsia="en-US"/>
        </w:rPr>
        <w:t xml:space="preserve"> </w:t>
      </w:r>
      <w:r w:rsidRPr="00C1505C">
        <w:rPr>
          <w:rFonts w:eastAsia="Calibri"/>
          <w:color w:val="auto"/>
          <w:szCs w:val="24"/>
          <w:lang w:eastAsia="en-US"/>
        </w:rPr>
        <w:t>г., № 273-ФЗ (ст. 2,</w:t>
      </w:r>
      <w:r w:rsidR="001E31EA" w:rsidRPr="00C1505C">
        <w:rPr>
          <w:rFonts w:eastAsia="Calibri"/>
          <w:color w:val="auto"/>
          <w:szCs w:val="24"/>
          <w:lang w:eastAsia="en-US"/>
        </w:rPr>
        <w:t xml:space="preserve"> </w:t>
      </w:r>
      <w:r w:rsidRPr="00C1505C">
        <w:rPr>
          <w:rFonts w:eastAsia="Calibri"/>
          <w:color w:val="auto"/>
          <w:szCs w:val="24"/>
          <w:lang w:eastAsia="en-US"/>
        </w:rPr>
        <w:t>12.1,</w:t>
      </w:r>
      <w:r w:rsidR="001E31EA" w:rsidRPr="00C1505C">
        <w:rPr>
          <w:rFonts w:eastAsia="Calibri"/>
          <w:color w:val="auto"/>
          <w:szCs w:val="24"/>
          <w:lang w:eastAsia="en-US"/>
        </w:rPr>
        <w:t xml:space="preserve"> </w:t>
      </w:r>
      <w:r w:rsidRPr="00C1505C">
        <w:rPr>
          <w:rFonts w:eastAsia="Calibri"/>
          <w:color w:val="auto"/>
          <w:szCs w:val="24"/>
          <w:lang w:eastAsia="en-US"/>
        </w:rPr>
        <w:t>30), который содержит характеристику основных положений воспитательной работы, направленной на формирование универсальных компетенций  выпускника; на развитие личности выпускника, создание условий для профессионализации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Рабочая программа воспитания представлена отдельным д</w:t>
      </w:r>
      <w:r w:rsidR="00FA20B7" w:rsidRPr="00C1505C">
        <w:rPr>
          <w:rFonts w:eastAsia="Calibri"/>
          <w:color w:val="auto"/>
          <w:szCs w:val="24"/>
          <w:lang w:eastAsia="en-US"/>
        </w:rPr>
        <w:t>окументом.</w:t>
      </w:r>
    </w:p>
    <w:p w:rsidR="001D4A3C" w:rsidRPr="00C1505C" w:rsidRDefault="001D4A3C" w:rsidP="00FA20B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709"/>
        <w:jc w:val="left"/>
        <w:rPr>
          <w:rFonts w:eastAsia="Calibri"/>
          <w:b/>
          <w:color w:val="auto"/>
          <w:szCs w:val="24"/>
          <w:lang w:eastAsia="en-US"/>
        </w:rPr>
      </w:pPr>
      <w:r w:rsidRPr="00C1505C">
        <w:rPr>
          <w:rFonts w:eastAsia="Calibri"/>
          <w:b/>
          <w:color w:val="auto"/>
          <w:szCs w:val="24"/>
          <w:lang w:eastAsia="en-US"/>
        </w:rPr>
        <w:t>4.9. Рабочая программа воспитания СурГУ.</w:t>
      </w:r>
    </w:p>
    <w:p w:rsidR="001D4A3C" w:rsidRPr="00C1505C" w:rsidRDefault="001D4A3C" w:rsidP="00FA20B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rFonts w:eastAsia="Calibri"/>
          <w:b/>
          <w:color w:val="auto"/>
          <w:szCs w:val="24"/>
          <w:lang w:eastAsia="en-US"/>
        </w:rPr>
      </w:pPr>
      <w:r w:rsidRPr="00C1505C">
        <w:rPr>
          <w:rFonts w:eastAsia="Calibri"/>
          <w:color w:val="auto"/>
          <w:szCs w:val="24"/>
          <w:lang w:eastAsia="en-US"/>
        </w:rPr>
        <w:lastRenderedPageBreak/>
        <w:t>Рабочая программа воспитательной работы СурГУ определяет комплекс основных характеристик осуществляемой в Университете воспитательной деятельности. Рабочая программа воспитательной работы СурГУ представлена отдельным документом.</w:t>
      </w:r>
    </w:p>
    <w:p w:rsidR="001D4A3C" w:rsidRPr="00C1505C" w:rsidRDefault="001D4A3C" w:rsidP="00FA20B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709"/>
        <w:jc w:val="left"/>
        <w:rPr>
          <w:rFonts w:eastAsia="Calibri"/>
          <w:b/>
          <w:color w:val="auto"/>
          <w:szCs w:val="24"/>
          <w:lang w:eastAsia="en-US"/>
        </w:rPr>
      </w:pPr>
      <w:r w:rsidRPr="00C1505C">
        <w:rPr>
          <w:rFonts w:eastAsia="Calibri"/>
          <w:b/>
          <w:color w:val="auto"/>
          <w:szCs w:val="24"/>
          <w:lang w:eastAsia="en-US"/>
        </w:rPr>
        <w:t>4.10. Календарный план воспитательной работы СурГУ.</w:t>
      </w:r>
    </w:p>
    <w:p w:rsidR="001D4A3C" w:rsidRPr="00C1505C" w:rsidRDefault="001D4A3C" w:rsidP="00FA20B7">
      <w:p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right="0" w:firstLine="709"/>
        <w:rPr>
          <w:rFonts w:eastAsia="Calibri"/>
          <w:color w:val="auto"/>
          <w:szCs w:val="24"/>
          <w:lang w:eastAsia="en-US"/>
        </w:rPr>
      </w:pPr>
      <w:r w:rsidRPr="00C1505C">
        <w:rPr>
          <w:rFonts w:eastAsia="Calibri"/>
          <w:color w:val="auto"/>
          <w:szCs w:val="24"/>
          <w:lang w:eastAsia="en-US"/>
        </w:rPr>
        <w:tab/>
        <w:t>Календарный план воспитательной работы СурГУ конкретизирует перечень событий и мероприятий воспитательной направленности, которые организуются и проводятся в СурГУ и в которых обучающиеся принимают участие. Календарный план воспитательной работы СурГУ представлен отдельным документом.</w:t>
      </w:r>
    </w:p>
    <w:p w:rsidR="001D4A3C" w:rsidRPr="00C1505C" w:rsidRDefault="001D4A3C" w:rsidP="00FA20B7">
      <w:pPr>
        <w:tabs>
          <w:tab w:val="left" w:pos="993"/>
        </w:tabs>
        <w:spacing w:after="0" w:line="240" w:lineRule="auto"/>
        <w:ind w:left="0" w:right="0" w:firstLine="709"/>
        <w:rPr>
          <w:color w:val="auto"/>
          <w:szCs w:val="24"/>
        </w:rPr>
      </w:pPr>
    </w:p>
    <w:p w:rsidR="00117647" w:rsidRPr="00C1505C" w:rsidRDefault="001D4A3C" w:rsidP="00FA20B7">
      <w:pPr>
        <w:tabs>
          <w:tab w:val="left" w:pos="993"/>
        </w:tabs>
        <w:spacing w:after="0" w:line="240" w:lineRule="auto"/>
        <w:ind w:left="0" w:right="0" w:firstLine="709"/>
        <w:rPr>
          <w:rFonts w:eastAsia="Calibri"/>
          <w:b/>
          <w:bCs/>
          <w:color w:val="auto"/>
          <w:szCs w:val="24"/>
          <w:shd w:val="clear" w:color="auto" w:fill="FFFFFF"/>
          <w:lang w:eastAsia="en-US"/>
        </w:rPr>
      </w:pPr>
      <w:r w:rsidRPr="00C1505C">
        <w:rPr>
          <w:rFonts w:eastAsia="Calibri"/>
          <w:b/>
          <w:color w:val="auto"/>
          <w:szCs w:val="24"/>
          <w:lang w:eastAsia="en-US"/>
        </w:rPr>
        <w:t>5</w:t>
      </w:r>
      <w:r w:rsidR="00FA20B7" w:rsidRPr="00C1505C">
        <w:rPr>
          <w:rFonts w:eastAsia="Calibri"/>
          <w:b/>
          <w:color w:val="auto"/>
          <w:szCs w:val="24"/>
          <w:lang w:eastAsia="en-US"/>
        </w:rPr>
        <w:t>. Организационно-педагогические условия реализации образовательной программы высшего образования</w:t>
      </w:r>
    </w:p>
    <w:p w:rsidR="001D4A3C" w:rsidRPr="00C1505C" w:rsidRDefault="001D4A3C" w:rsidP="00FA20B7">
      <w:pPr>
        <w:tabs>
          <w:tab w:val="left" w:pos="993"/>
        </w:tabs>
        <w:spacing w:after="0" w:line="240" w:lineRule="auto"/>
        <w:ind w:left="0" w:right="0" w:firstLine="709"/>
        <w:rPr>
          <w:rFonts w:eastAsia="Calibri"/>
          <w:color w:val="auto"/>
          <w:szCs w:val="24"/>
          <w:lang w:eastAsia="en-US"/>
        </w:rPr>
      </w:pPr>
      <w:r w:rsidRPr="00C1505C">
        <w:rPr>
          <w:rFonts w:eastAsia="Calibri"/>
          <w:color w:val="auto"/>
          <w:szCs w:val="24"/>
          <w:lang w:eastAsia="en-US"/>
        </w:rPr>
        <w:t>Реализация программы обеспечивается руководящими и научно-педагогическими работниками СурГУ, а также лицами, привлекаемыми к реализации программы на условиях гражданско-правового договора.</w:t>
      </w:r>
    </w:p>
    <w:p w:rsidR="001D4A3C" w:rsidRPr="00C1505C" w:rsidRDefault="001D4A3C" w:rsidP="00FA20B7">
      <w:pPr>
        <w:tabs>
          <w:tab w:val="left" w:pos="993"/>
        </w:tabs>
        <w:spacing w:after="0" w:line="240" w:lineRule="auto"/>
        <w:ind w:left="0" w:right="0" w:firstLine="709"/>
        <w:rPr>
          <w:rFonts w:eastAsia="Calibri"/>
          <w:color w:val="auto"/>
          <w:szCs w:val="24"/>
          <w:lang w:eastAsia="en-US"/>
        </w:rPr>
      </w:pPr>
      <w:r w:rsidRPr="00C1505C">
        <w:rPr>
          <w:rFonts w:eastAsia="Calibri"/>
          <w:color w:val="auto"/>
          <w:szCs w:val="24"/>
          <w:lang w:eastAsia="en-US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программу, составляет не менее </w:t>
      </w:r>
      <w:r w:rsidR="006D6C89" w:rsidRPr="00C1505C">
        <w:rPr>
          <w:rFonts w:eastAsia="Calibri"/>
          <w:i/>
          <w:color w:val="auto"/>
          <w:szCs w:val="24"/>
          <w:lang w:eastAsia="en-US"/>
        </w:rPr>
        <w:t>70</w:t>
      </w:r>
      <w:r w:rsidRPr="00C1505C">
        <w:rPr>
          <w:rFonts w:eastAsia="Calibri"/>
          <w:color w:val="auto"/>
          <w:szCs w:val="24"/>
          <w:lang w:eastAsia="en-US"/>
        </w:rPr>
        <w:t xml:space="preserve"> процентов.</w:t>
      </w:r>
    </w:p>
    <w:p w:rsidR="001D4A3C" w:rsidRPr="00C1505C" w:rsidRDefault="001D4A3C" w:rsidP="00FA20B7">
      <w:pPr>
        <w:tabs>
          <w:tab w:val="left" w:pos="993"/>
        </w:tabs>
        <w:spacing w:after="0" w:line="240" w:lineRule="auto"/>
        <w:ind w:left="0" w:right="0" w:firstLine="709"/>
        <w:rPr>
          <w:rFonts w:eastAsia="Calibri"/>
          <w:color w:val="auto"/>
          <w:szCs w:val="24"/>
          <w:lang w:eastAsia="en-US"/>
        </w:rPr>
      </w:pPr>
      <w:r w:rsidRPr="00C1505C">
        <w:rPr>
          <w:rFonts w:eastAsia="Calibri"/>
          <w:color w:val="auto"/>
          <w:szCs w:val="24"/>
          <w:lang w:eastAsia="en-US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Российской Федерации), в общем числе научно-педагогических работников, реализующих программу, составляет не менее </w:t>
      </w:r>
      <w:r w:rsidR="006D6C89" w:rsidRPr="00C1505C">
        <w:rPr>
          <w:rFonts w:eastAsia="Calibri"/>
          <w:i/>
          <w:color w:val="auto"/>
          <w:szCs w:val="24"/>
          <w:lang w:eastAsia="en-US"/>
        </w:rPr>
        <w:t>70</w:t>
      </w:r>
      <w:r w:rsidRPr="00C1505C">
        <w:rPr>
          <w:rFonts w:eastAsia="Calibri"/>
          <w:color w:val="auto"/>
          <w:szCs w:val="24"/>
          <w:lang w:eastAsia="en-US"/>
        </w:rPr>
        <w:t xml:space="preserve"> процентов.</w:t>
      </w:r>
    </w:p>
    <w:p w:rsidR="001D4A3C" w:rsidRPr="00C1505C" w:rsidRDefault="001D4A3C" w:rsidP="00FA20B7">
      <w:pPr>
        <w:tabs>
          <w:tab w:val="left" w:pos="993"/>
        </w:tabs>
        <w:spacing w:after="0" w:line="240" w:lineRule="auto"/>
        <w:ind w:left="0" w:right="0" w:firstLine="709"/>
        <w:rPr>
          <w:rFonts w:eastAsia="Calibri"/>
          <w:color w:val="auto"/>
          <w:szCs w:val="24"/>
          <w:lang w:eastAsia="en-US"/>
        </w:rPr>
      </w:pPr>
      <w:r w:rsidRPr="00C1505C">
        <w:rPr>
          <w:rFonts w:eastAsia="Calibri"/>
          <w:color w:val="auto"/>
          <w:szCs w:val="24"/>
          <w:lang w:eastAsia="en-US"/>
        </w:rP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(имеющих стаж работы в данной профессиональной области не менее 3 лет) в общем числе работников, реализующих программу, составляет не менее</w:t>
      </w:r>
      <w:r w:rsidR="006D6C89" w:rsidRPr="00C1505C">
        <w:rPr>
          <w:rFonts w:eastAsia="Calibri"/>
          <w:color w:val="auto"/>
          <w:szCs w:val="24"/>
          <w:lang w:eastAsia="en-US"/>
        </w:rPr>
        <w:t xml:space="preserve"> 10</w:t>
      </w:r>
      <w:r w:rsidRPr="00C1505C">
        <w:rPr>
          <w:rFonts w:eastAsia="Calibri"/>
          <w:color w:val="auto"/>
          <w:szCs w:val="24"/>
          <w:lang w:eastAsia="en-US"/>
        </w:rPr>
        <w:t xml:space="preserve"> процентов.</w:t>
      </w:r>
    </w:p>
    <w:p w:rsidR="00EC7E96" w:rsidRPr="00FA20B7" w:rsidRDefault="006458B1" w:rsidP="00FA20B7">
      <w:p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>Основная профессиональная образовательная программа высшего образования - программа бакалавриата по направлению подготовки 09.03.04 Программная инженерия, профиль подготовки «Программное обеспечение средств вычислительной техники и автоматизированных систем» обеспечивается учебно-методической документацией и материалами по всем учебным курсам, дисципли</w:t>
      </w:r>
      <w:r w:rsidR="000748E3" w:rsidRPr="00FA20B7">
        <w:rPr>
          <w:szCs w:val="24"/>
        </w:rPr>
        <w:t xml:space="preserve">нам образовательной программы. </w:t>
      </w:r>
    </w:p>
    <w:p w:rsidR="00EC7E96" w:rsidRPr="00FA20B7" w:rsidRDefault="006458B1" w:rsidP="00FA20B7">
      <w:p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 xml:space="preserve">Каждый обучающийся в течение всего периода обучения обеспечен индивидуальным неограниченным доступом к нескольким электронно-библиотечным системам (электронным библиотекам) и к электронной информационно-образовательной среде организации. </w:t>
      </w:r>
      <w:proofErr w:type="spellStart"/>
      <w:r w:rsidRPr="00FA20B7">
        <w:rPr>
          <w:szCs w:val="24"/>
        </w:rPr>
        <w:t>Электроннобиблиотечная</w:t>
      </w:r>
      <w:proofErr w:type="spellEnd"/>
      <w:r w:rsidRPr="00FA20B7">
        <w:rPr>
          <w:szCs w:val="24"/>
        </w:rPr>
        <w:t xml:space="preserve"> система и электронная информационно-образовательная среда обеспечивают возможность </w:t>
      </w:r>
      <w:proofErr w:type="gramStart"/>
      <w:r w:rsidRPr="00FA20B7">
        <w:rPr>
          <w:szCs w:val="24"/>
        </w:rPr>
        <w:t>доступа</w:t>
      </w:r>
      <w:proofErr w:type="gramEnd"/>
      <w:r w:rsidRPr="00FA20B7">
        <w:rPr>
          <w:szCs w:val="24"/>
        </w:rPr>
        <w:t xml:space="preserve"> обучающегося из любой точки, в которой имеется доступ к информационно-телекоммуникационной сети «Интернет», как на территории СурГУ, так и вне его. </w:t>
      </w:r>
    </w:p>
    <w:p w:rsidR="00EC7E96" w:rsidRPr="00FA20B7" w:rsidRDefault="006458B1" w:rsidP="00FA20B7">
      <w:p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 xml:space="preserve">Университет обеспечен необходимым комплектом лицензионного программного обеспечения для проведения аудиторных занятий (лекций, практических и лабораторных работ, консультаций и т.п.).  </w:t>
      </w:r>
    </w:p>
    <w:p w:rsidR="00EC7E96" w:rsidRPr="00FA20B7" w:rsidRDefault="006458B1" w:rsidP="00FA20B7">
      <w:pPr>
        <w:tabs>
          <w:tab w:val="center" w:pos="404"/>
          <w:tab w:val="left" w:pos="993"/>
          <w:tab w:val="center" w:pos="1561"/>
        </w:tabs>
        <w:spacing w:after="0" w:line="240" w:lineRule="auto"/>
        <w:ind w:left="0" w:right="0" w:firstLine="709"/>
        <w:jc w:val="left"/>
        <w:rPr>
          <w:szCs w:val="24"/>
        </w:rPr>
      </w:pPr>
      <w:r w:rsidRPr="00FA20B7">
        <w:rPr>
          <w:rFonts w:eastAsia="Calibri"/>
          <w:szCs w:val="24"/>
        </w:rPr>
        <w:tab/>
      </w:r>
      <w:r w:rsidRPr="00FA20B7">
        <w:rPr>
          <w:szCs w:val="24"/>
        </w:rPr>
        <w:t xml:space="preserve"> </w:t>
      </w:r>
      <w:r w:rsidRPr="00FA20B7">
        <w:rPr>
          <w:szCs w:val="24"/>
        </w:rPr>
        <w:tab/>
        <w:t xml:space="preserve">Для проведения: </w:t>
      </w:r>
    </w:p>
    <w:p w:rsidR="00EC7E96" w:rsidRPr="00FA20B7" w:rsidRDefault="006458B1" w:rsidP="00FA20B7">
      <w:pPr>
        <w:numPr>
          <w:ilvl w:val="0"/>
          <w:numId w:val="7"/>
        </w:numPr>
        <w:tabs>
          <w:tab w:val="left" w:pos="993"/>
        </w:tabs>
        <w:spacing w:after="0" w:line="240" w:lineRule="auto"/>
        <w:ind w:right="0" w:firstLine="709"/>
        <w:rPr>
          <w:szCs w:val="24"/>
        </w:rPr>
      </w:pPr>
      <w:r w:rsidRPr="00FA20B7">
        <w:rPr>
          <w:szCs w:val="24"/>
          <w:u w:val="single" w:color="000000"/>
        </w:rPr>
        <w:t>лекционных занятий</w:t>
      </w:r>
      <w:r w:rsidRPr="00FA20B7">
        <w:rPr>
          <w:szCs w:val="24"/>
        </w:rPr>
        <w:t xml:space="preserve"> имеются аудитории, оснащенные современным оборудованием, служащим для представления учебной информации большой аудитории </w:t>
      </w:r>
    </w:p>
    <w:p w:rsidR="00EC7E96" w:rsidRPr="00FA20B7" w:rsidRDefault="006458B1" w:rsidP="00FA20B7">
      <w:pPr>
        <w:numPr>
          <w:ilvl w:val="0"/>
          <w:numId w:val="7"/>
        </w:numPr>
        <w:tabs>
          <w:tab w:val="left" w:pos="993"/>
        </w:tabs>
        <w:spacing w:after="0" w:line="240" w:lineRule="auto"/>
        <w:ind w:right="0" w:firstLine="709"/>
        <w:rPr>
          <w:szCs w:val="24"/>
        </w:rPr>
      </w:pPr>
      <w:r w:rsidRPr="00FA20B7">
        <w:rPr>
          <w:szCs w:val="24"/>
          <w:u w:val="single" w:color="000000"/>
        </w:rPr>
        <w:t>практических занятий</w:t>
      </w:r>
      <w:r w:rsidRPr="00FA20B7">
        <w:rPr>
          <w:szCs w:val="24"/>
        </w:rPr>
        <w:t xml:space="preserve"> – компьютерные классы, специально оснащенные аудитории; </w:t>
      </w:r>
    </w:p>
    <w:p w:rsidR="00EC7E96" w:rsidRPr="00FA20B7" w:rsidRDefault="006458B1" w:rsidP="00FA20B7">
      <w:pPr>
        <w:numPr>
          <w:ilvl w:val="0"/>
          <w:numId w:val="7"/>
        </w:numPr>
        <w:tabs>
          <w:tab w:val="left" w:pos="993"/>
        </w:tabs>
        <w:spacing w:after="0" w:line="240" w:lineRule="auto"/>
        <w:ind w:right="0" w:firstLine="709"/>
        <w:rPr>
          <w:szCs w:val="24"/>
        </w:rPr>
      </w:pPr>
      <w:r w:rsidRPr="00FA20B7">
        <w:rPr>
          <w:szCs w:val="24"/>
          <w:u w:val="single" w:color="000000"/>
        </w:rPr>
        <w:t>лабораторных работ</w:t>
      </w:r>
      <w:r w:rsidRPr="00FA20B7">
        <w:rPr>
          <w:szCs w:val="24"/>
        </w:rPr>
        <w:t xml:space="preserve"> – оснащенные современным оборудованием и приборами, установками лаборатории; </w:t>
      </w:r>
    </w:p>
    <w:p w:rsidR="00EC7E96" w:rsidRPr="00FA20B7" w:rsidRDefault="006458B1" w:rsidP="00FA20B7">
      <w:pPr>
        <w:numPr>
          <w:ilvl w:val="0"/>
          <w:numId w:val="7"/>
        </w:numPr>
        <w:tabs>
          <w:tab w:val="left" w:pos="993"/>
        </w:tabs>
        <w:spacing w:after="0" w:line="240" w:lineRule="auto"/>
        <w:ind w:right="0" w:firstLine="709"/>
        <w:rPr>
          <w:szCs w:val="24"/>
        </w:rPr>
      </w:pPr>
      <w:r w:rsidRPr="00FA20B7">
        <w:rPr>
          <w:szCs w:val="24"/>
          <w:u w:val="single" w:color="000000"/>
        </w:rPr>
        <w:t>самостоятельной учебной работы</w:t>
      </w:r>
      <w:r w:rsidRPr="00FA20B7">
        <w:rPr>
          <w:szCs w:val="24"/>
        </w:rPr>
        <w:t xml:space="preserve"> студентов: оснащены компьютерной техникой с в</w:t>
      </w:r>
      <w:r w:rsidR="000748E3" w:rsidRPr="00FA20B7">
        <w:rPr>
          <w:szCs w:val="24"/>
        </w:rPr>
        <w:t>озможностью подключения к сети Интернет</w:t>
      </w:r>
      <w:r w:rsidRPr="00FA20B7">
        <w:rPr>
          <w:szCs w:val="24"/>
        </w:rPr>
        <w:t xml:space="preserve"> и обеспечением доступа в электронную информационно-образовательную среду организации. </w:t>
      </w:r>
    </w:p>
    <w:p w:rsidR="00EC7E96" w:rsidRPr="00FA20B7" w:rsidRDefault="006458B1" w:rsidP="00FA20B7">
      <w:pPr>
        <w:tabs>
          <w:tab w:val="left" w:pos="993"/>
        </w:tabs>
        <w:spacing w:after="0" w:line="240" w:lineRule="auto"/>
        <w:ind w:left="0" w:right="0" w:firstLine="709"/>
        <w:jc w:val="left"/>
        <w:rPr>
          <w:szCs w:val="24"/>
        </w:rPr>
      </w:pPr>
      <w:r w:rsidRPr="00FA20B7">
        <w:rPr>
          <w:szCs w:val="24"/>
        </w:rPr>
        <w:t xml:space="preserve"> </w:t>
      </w:r>
    </w:p>
    <w:p w:rsidR="00EC7E96" w:rsidRPr="00FA20B7" w:rsidRDefault="006458B1" w:rsidP="00FA20B7">
      <w:pPr>
        <w:tabs>
          <w:tab w:val="left" w:pos="993"/>
        </w:tabs>
        <w:spacing w:after="0" w:line="240" w:lineRule="auto"/>
        <w:ind w:left="0" w:right="0" w:firstLine="709"/>
        <w:jc w:val="left"/>
        <w:rPr>
          <w:szCs w:val="24"/>
        </w:rPr>
      </w:pPr>
      <w:r w:rsidRPr="00FA20B7">
        <w:rPr>
          <w:szCs w:val="24"/>
        </w:rPr>
        <w:t xml:space="preserve"> </w:t>
      </w:r>
    </w:p>
    <w:p w:rsidR="00EC7E96" w:rsidRPr="00FA20B7" w:rsidRDefault="006458B1" w:rsidP="00FA20B7">
      <w:pPr>
        <w:tabs>
          <w:tab w:val="left" w:pos="993"/>
        </w:tabs>
        <w:spacing w:after="0" w:line="240" w:lineRule="auto"/>
        <w:ind w:left="0" w:right="0" w:firstLine="709"/>
        <w:rPr>
          <w:b/>
          <w:szCs w:val="24"/>
        </w:rPr>
      </w:pPr>
      <w:r w:rsidRPr="00FA20B7">
        <w:rPr>
          <w:b/>
          <w:szCs w:val="24"/>
        </w:rPr>
        <w:lastRenderedPageBreak/>
        <w:t xml:space="preserve">6. </w:t>
      </w:r>
      <w:r w:rsidR="00FA20B7" w:rsidRPr="00FA20B7">
        <w:rPr>
          <w:b/>
          <w:szCs w:val="24"/>
        </w:rPr>
        <w:t>Особенности организации образовательной деятельности для инвалидов и лиц с ограниченными возможностями здоровья</w:t>
      </w:r>
      <w:r w:rsidR="00244735">
        <w:rPr>
          <w:b/>
          <w:szCs w:val="24"/>
        </w:rPr>
        <w:t>.</w:t>
      </w:r>
    </w:p>
    <w:p w:rsidR="00117647" w:rsidRPr="00FA20B7" w:rsidRDefault="00117647" w:rsidP="00FA20B7">
      <w:pPr>
        <w:tabs>
          <w:tab w:val="left" w:pos="993"/>
        </w:tabs>
        <w:spacing w:after="0" w:line="240" w:lineRule="auto"/>
        <w:ind w:left="0" w:right="0" w:firstLine="709"/>
        <w:jc w:val="center"/>
        <w:rPr>
          <w:szCs w:val="24"/>
        </w:rPr>
      </w:pPr>
    </w:p>
    <w:p w:rsidR="00EC7E96" w:rsidRPr="00FA20B7" w:rsidRDefault="006458B1" w:rsidP="00FA20B7">
      <w:p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>Содержание высшего образования и условия организации обучения обучающихся с ограниченными возможностями здоровья определяются адаптированной основной профессиональной образовательной программой высшего образования для обучающихся с ограниченными возможностями здоровья и инвалидностью, а также в соответствии с индивидуальной програм</w:t>
      </w:r>
      <w:r w:rsidR="001D4A3C" w:rsidRPr="00FA20B7">
        <w:rPr>
          <w:szCs w:val="24"/>
        </w:rPr>
        <w:t>мой реабилитации или абилитации</w:t>
      </w:r>
      <w:r w:rsidRPr="00FA20B7">
        <w:rPr>
          <w:szCs w:val="24"/>
        </w:rPr>
        <w:t xml:space="preserve"> инвалида и рекомендациями Центральной Психолого-Ме</w:t>
      </w:r>
      <w:r w:rsidR="00103F2C">
        <w:rPr>
          <w:szCs w:val="24"/>
        </w:rPr>
        <w:t xml:space="preserve">дико-Педагогической Комиссией. </w:t>
      </w:r>
    </w:p>
    <w:p w:rsidR="00EC7E96" w:rsidRPr="00FA20B7" w:rsidRDefault="006458B1" w:rsidP="00FA20B7">
      <w:p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 xml:space="preserve">Обучение по образовательным программам высшего образования обучающихся с ограниченными возможностями здоровья осуществляется на основе образовательных программ высшего образования, адаптированных основных профессиональных образовательных программ высшего образования при необходимости для обучения указанных обучающихся. </w:t>
      </w:r>
    </w:p>
    <w:p w:rsidR="00EC7E96" w:rsidRPr="00FA20B7" w:rsidRDefault="006458B1" w:rsidP="00FA20B7">
      <w:p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 xml:space="preserve">Обучение по образовательным программам высшего образования обучающихся с ограниченными возможностями здоровья осуществляется Университетом с учетом особенностей психофизического развития, индивидуальных возможностей и состояния здоровья таких обучающихся. </w:t>
      </w:r>
    </w:p>
    <w:p w:rsidR="00EC7E96" w:rsidRPr="00FA20B7" w:rsidRDefault="006458B1" w:rsidP="00FA20B7">
      <w:p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 xml:space="preserve">В вузе создаются специальные условия для получения высшего образования обучающимися с ограниченными возможностями здоровья. </w:t>
      </w:r>
    </w:p>
    <w:p w:rsidR="00EC7E96" w:rsidRPr="00FA20B7" w:rsidRDefault="006458B1" w:rsidP="00FA20B7">
      <w:p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>Под специальными условиями для получения высшего  образования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адаптированных основных профессиональных образовательных программ высшего образования  и специальных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</w:t>
      </w:r>
      <w:proofErr w:type="spellStart"/>
      <w:r w:rsidRPr="00FA20B7">
        <w:rPr>
          <w:szCs w:val="24"/>
        </w:rPr>
        <w:t>тьютора</w:t>
      </w:r>
      <w:proofErr w:type="spellEnd"/>
      <w:r w:rsidRPr="00FA20B7">
        <w:rPr>
          <w:szCs w:val="24"/>
        </w:rPr>
        <w:t>), педагога жестового языка (</w:t>
      </w:r>
      <w:proofErr w:type="spellStart"/>
      <w:r w:rsidRPr="00FA20B7">
        <w:rPr>
          <w:szCs w:val="24"/>
        </w:rPr>
        <w:t>сурдопереводчика</w:t>
      </w:r>
      <w:proofErr w:type="spellEnd"/>
      <w:r w:rsidRPr="00FA20B7">
        <w:rPr>
          <w:szCs w:val="24"/>
        </w:rPr>
        <w:t>) оказывающих обучающимся необходимую образовательную и техническую помощь, в проведении групповых и индивидуальных коррекционных и консультационных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здоровья, а также обучение студентов с инвалидностью и ограниченными возможностями здоровья по индивидуальным учебным планам c письм</w:t>
      </w:r>
      <w:r w:rsidR="00244735">
        <w:rPr>
          <w:szCs w:val="24"/>
        </w:rPr>
        <w:t xml:space="preserve">енного заявления обучающегося. </w:t>
      </w:r>
    </w:p>
    <w:p w:rsidR="00EC7E96" w:rsidRPr="00FA20B7" w:rsidRDefault="006458B1" w:rsidP="00FA20B7">
      <w:p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 xml:space="preserve">В целях доступности получения высшего образования обучающимися с ограниченными возможностями здоровья образовательной организацией обеспечивается: </w:t>
      </w:r>
    </w:p>
    <w:p w:rsidR="00EC7E96" w:rsidRPr="00FA20B7" w:rsidRDefault="006458B1" w:rsidP="00FA20B7">
      <w:pPr>
        <w:tabs>
          <w:tab w:val="left" w:pos="851"/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 xml:space="preserve">1) для обучающихся ограниченными возможностями здоровья по зрению: </w:t>
      </w:r>
    </w:p>
    <w:p w:rsidR="00EC7E96" w:rsidRPr="00FA20B7" w:rsidRDefault="006458B1" w:rsidP="00FA20B7">
      <w:pPr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 xml:space="preserve">альтернативные форматы печатных материалов (например, принтером Брайля) </w:t>
      </w:r>
    </w:p>
    <w:p w:rsidR="00EC7E96" w:rsidRPr="00FA20B7" w:rsidRDefault="006458B1" w:rsidP="00FA20B7">
      <w:pPr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 xml:space="preserve">наличие специального оборудования </w:t>
      </w:r>
      <w:r w:rsidR="00244735">
        <w:rPr>
          <w:szCs w:val="24"/>
        </w:rPr>
        <w:t>–</w:t>
      </w:r>
      <w:r w:rsidRPr="00FA20B7">
        <w:rPr>
          <w:szCs w:val="24"/>
        </w:rPr>
        <w:t xml:space="preserve"> портативный дисплей Брайля, который озвучивает все действия пользователя, обеспечивает комфортную работу на компьютере и доступность информации. Дисплей сочетает в себе новейшие технологии, самую удобную для пользователя клавиатуру, эргономичное расположение органов управления, подключение USB кабелем.  </w:t>
      </w:r>
    </w:p>
    <w:p w:rsidR="00EC7E96" w:rsidRPr="00FA20B7" w:rsidRDefault="00103F2C" w:rsidP="00FA20B7">
      <w:pPr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right="0" w:firstLine="709"/>
        <w:rPr>
          <w:szCs w:val="24"/>
        </w:rPr>
      </w:pPr>
      <w:r>
        <w:rPr>
          <w:szCs w:val="24"/>
        </w:rPr>
        <w:t xml:space="preserve">наличие </w:t>
      </w:r>
      <w:r>
        <w:rPr>
          <w:szCs w:val="24"/>
        </w:rPr>
        <w:tab/>
        <w:t xml:space="preserve">специализированных </w:t>
      </w:r>
      <w:proofErr w:type="spellStart"/>
      <w:r w:rsidR="006458B1" w:rsidRPr="00FA20B7">
        <w:rPr>
          <w:szCs w:val="24"/>
        </w:rPr>
        <w:t>в</w:t>
      </w:r>
      <w:r>
        <w:rPr>
          <w:szCs w:val="24"/>
        </w:rPr>
        <w:t>идеоувеличителей</w:t>
      </w:r>
      <w:proofErr w:type="spellEnd"/>
      <w:r>
        <w:rPr>
          <w:szCs w:val="24"/>
        </w:rPr>
        <w:t xml:space="preserve">, </w:t>
      </w:r>
      <w:r w:rsidR="000748E3" w:rsidRPr="00FA20B7">
        <w:rPr>
          <w:szCs w:val="24"/>
        </w:rPr>
        <w:t xml:space="preserve">позволяющих </w:t>
      </w:r>
      <w:r w:rsidR="006458B1" w:rsidRPr="00FA20B7">
        <w:rPr>
          <w:szCs w:val="24"/>
        </w:rPr>
        <w:t xml:space="preserve">слабовидящим обучающимся комфортно адаптировать печатный учебный материал.  </w:t>
      </w:r>
    </w:p>
    <w:p w:rsidR="00EC7E96" w:rsidRPr="00FA20B7" w:rsidRDefault="006458B1" w:rsidP="00FA20B7">
      <w:pPr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>присутствие ассистента (</w:t>
      </w:r>
      <w:proofErr w:type="spellStart"/>
      <w:r w:rsidRPr="00FA20B7">
        <w:rPr>
          <w:szCs w:val="24"/>
        </w:rPr>
        <w:t>тьютора</w:t>
      </w:r>
      <w:proofErr w:type="spellEnd"/>
      <w:r w:rsidRPr="00FA20B7">
        <w:rPr>
          <w:szCs w:val="24"/>
        </w:rPr>
        <w:t xml:space="preserve">), оказывающего обучающемуся необходимую помощь; </w:t>
      </w:r>
    </w:p>
    <w:p w:rsidR="00EC7E96" w:rsidRPr="00FA20B7" w:rsidRDefault="006458B1" w:rsidP="00FA20B7">
      <w:pPr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 xml:space="preserve">обеспечение доступа обучающегося, являющегося слепым и использующего собаку-поводыря, к зданию образовательной организации. </w:t>
      </w:r>
    </w:p>
    <w:p w:rsidR="00EC7E96" w:rsidRPr="00FA20B7" w:rsidRDefault="006458B1" w:rsidP="00FA20B7">
      <w:pPr>
        <w:tabs>
          <w:tab w:val="left" w:pos="851"/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 xml:space="preserve">2) для обучающихся с ограниченными возможностями здоровья по слуху: </w:t>
      </w:r>
    </w:p>
    <w:p w:rsidR="00EC7E96" w:rsidRPr="00FA20B7" w:rsidRDefault="006458B1" w:rsidP="00FA20B7">
      <w:pPr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>сопровождение учебного процесса данной категории обучающихся осуществляется педагогом жестового языка (</w:t>
      </w:r>
      <w:proofErr w:type="spellStart"/>
      <w:r w:rsidRPr="00FA20B7">
        <w:rPr>
          <w:szCs w:val="24"/>
        </w:rPr>
        <w:t>сурдопереводчиком</w:t>
      </w:r>
      <w:proofErr w:type="spellEnd"/>
      <w:r w:rsidRPr="00FA20B7">
        <w:rPr>
          <w:szCs w:val="24"/>
        </w:rPr>
        <w:t xml:space="preserve">); </w:t>
      </w:r>
    </w:p>
    <w:p w:rsidR="00244735" w:rsidRDefault="006458B1" w:rsidP="00FA20B7">
      <w:pPr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 xml:space="preserve">наличие специализированных мобильных устройств с экраном высокого разрешения; </w:t>
      </w:r>
    </w:p>
    <w:p w:rsidR="00EC7E96" w:rsidRPr="00FA20B7" w:rsidRDefault="006458B1" w:rsidP="00FA20B7">
      <w:pPr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>- наличие радиомикрофона «Сонет-РСМ» (</w:t>
      </w:r>
      <w:proofErr w:type="spellStart"/>
      <w:r w:rsidRPr="00FA20B7">
        <w:rPr>
          <w:szCs w:val="24"/>
        </w:rPr>
        <w:t>радиокласса</w:t>
      </w:r>
      <w:proofErr w:type="spellEnd"/>
      <w:r w:rsidRPr="00FA20B7">
        <w:rPr>
          <w:szCs w:val="24"/>
        </w:rPr>
        <w:t xml:space="preserve">) для проведения групповых и индивидуальных учебных занятий по обучению лиц с нарушенными функциями слухового анализатора, а также для реабилитации лиц с нарушенными функциями слуха и речи, для </w:t>
      </w:r>
      <w:r w:rsidRPr="00FA20B7">
        <w:rPr>
          <w:szCs w:val="24"/>
        </w:rPr>
        <w:lastRenderedPageBreak/>
        <w:t xml:space="preserve">улучшения восприятия речи в обстановке где расстояние и уровень фонового шума делают затруднительным общение между собеседниками. </w:t>
      </w:r>
    </w:p>
    <w:p w:rsidR="00EC7E96" w:rsidRPr="00FA20B7" w:rsidRDefault="006458B1" w:rsidP="00FA20B7">
      <w:pPr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>дубл</w:t>
      </w:r>
      <w:r w:rsidR="00244735">
        <w:rPr>
          <w:szCs w:val="24"/>
        </w:rPr>
        <w:t xml:space="preserve">ирование визуальной и звуковой </w:t>
      </w:r>
      <w:r w:rsidRPr="00FA20B7">
        <w:rPr>
          <w:szCs w:val="24"/>
        </w:rPr>
        <w:t>справочной информации о расписании учебных занятий (мультисенсорный дисплейные устрой</w:t>
      </w:r>
      <w:r w:rsidR="000748E3" w:rsidRPr="00FA20B7">
        <w:rPr>
          <w:szCs w:val="24"/>
        </w:rPr>
        <w:t xml:space="preserve">ства-информационные терминалы) </w:t>
      </w:r>
    </w:p>
    <w:p w:rsidR="00EC7E96" w:rsidRPr="00FA20B7" w:rsidRDefault="006458B1" w:rsidP="00FA20B7">
      <w:pPr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>визуальной</w:t>
      </w:r>
      <w:r w:rsidRPr="00FA20B7">
        <w:rPr>
          <w:rFonts w:eastAsia="Calibri"/>
          <w:szCs w:val="24"/>
        </w:rPr>
        <w:t xml:space="preserve"> (</w:t>
      </w:r>
      <w:r w:rsidRPr="00FA20B7">
        <w:rPr>
          <w:szCs w:val="24"/>
        </w:rPr>
        <w:t>мо</w:t>
      </w:r>
      <w:r w:rsidR="00244735">
        <w:rPr>
          <w:szCs w:val="24"/>
        </w:rPr>
        <w:t>ниторы, их размеры и количество</w:t>
      </w:r>
      <w:r w:rsidRPr="00FA20B7">
        <w:rPr>
          <w:szCs w:val="24"/>
        </w:rPr>
        <w:t xml:space="preserve"> определены с учетом размеров помещения, интерактивные доски, портативные медиа-плеера). </w:t>
      </w:r>
    </w:p>
    <w:p w:rsidR="00EC7E96" w:rsidRPr="00FA20B7" w:rsidRDefault="006458B1" w:rsidP="00FA20B7">
      <w:pPr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 xml:space="preserve">обеспечение надлежащими звуковыми средствами воспроизведения информации; </w:t>
      </w:r>
    </w:p>
    <w:p w:rsidR="00EC7E96" w:rsidRPr="00FA20B7" w:rsidRDefault="006458B1" w:rsidP="00FA20B7">
      <w:pPr>
        <w:tabs>
          <w:tab w:val="left" w:pos="851"/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 xml:space="preserve">3) для обучающихся, имеющих нарушения опорно-двигательного аппарата, </w:t>
      </w:r>
      <w:proofErr w:type="spellStart"/>
      <w:r w:rsidRPr="00FA20B7">
        <w:rPr>
          <w:szCs w:val="24"/>
        </w:rPr>
        <w:t>материальнотехнические</w:t>
      </w:r>
      <w:proofErr w:type="spellEnd"/>
      <w:r w:rsidRPr="00FA20B7">
        <w:rPr>
          <w:szCs w:val="24"/>
        </w:rPr>
        <w:t xml:space="preserve"> условия обеспечивают возможность беспрепятственного доступа обучающихся в учебные помещения, столовые, туалетные и другие помещения образовательной организации, а также их пребывания в указанных помещениях: </w:t>
      </w:r>
    </w:p>
    <w:p w:rsidR="00EC7E96" w:rsidRPr="00FA20B7" w:rsidRDefault="006458B1" w:rsidP="00FA20B7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>наличие пандусов, поручней, расшир</w:t>
      </w:r>
      <w:r w:rsidR="000748E3" w:rsidRPr="00FA20B7">
        <w:rPr>
          <w:szCs w:val="24"/>
        </w:rPr>
        <w:t xml:space="preserve">енных дверных проемов, широких </w:t>
      </w:r>
      <w:r w:rsidR="00103F2C">
        <w:rPr>
          <w:szCs w:val="24"/>
        </w:rPr>
        <w:t>лифтов со звуковым сигналом, световой</w:t>
      </w:r>
      <w:r w:rsidRPr="00FA20B7">
        <w:rPr>
          <w:szCs w:val="24"/>
        </w:rPr>
        <w:t xml:space="preserve"> навигации, платформы для подъема инвалидных колясок; локального понижения стоек-барь</w:t>
      </w:r>
      <w:r w:rsidR="00103F2C">
        <w:rPr>
          <w:szCs w:val="24"/>
        </w:rPr>
        <w:t xml:space="preserve">еров до высоты не более 0,8 м; </w:t>
      </w:r>
    </w:p>
    <w:p w:rsidR="00EC7E96" w:rsidRPr="00FA20B7" w:rsidRDefault="006458B1" w:rsidP="00FA20B7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 xml:space="preserve">наличие специальных кресел и других приспособлений,  </w:t>
      </w:r>
    </w:p>
    <w:p w:rsidR="00EC7E96" w:rsidRPr="00FA20B7" w:rsidRDefault="006458B1" w:rsidP="00FA20B7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 xml:space="preserve">наличие санитарно-бытовых помещений, оборудованной адаптированной мебелью. </w:t>
      </w:r>
    </w:p>
    <w:p w:rsidR="00EC7E96" w:rsidRPr="00FA20B7" w:rsidRDefault="006458B1" w:rsidP="00FA20B7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 xml:space="preserve">наличие специализированных мест отдыха для маломобильных лиц. </w:t>
      </w:r>
    </w:p>
    <w:p w:rsidR="00EC7E96" w:rsidRPr="00FA20B7" w:rsidRDefault="006458B1" w:rsidP="00FA20B7">
      <w:pPr>
        <w:tabs>
          <w:tab w:val="left" w:pos="851"/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 xml:space="preserve">Образование обучающихся с ограниченными возможностями здоровья может </w:t>
      </w:r>
    </w:p>
    <w:p w:rsidR="00EC7E96" w:rsidRPr="00FA20B7" w:rsidRDefault="006458B1" w:rsidP="00FA20B7">
      <w:pPr>
        <w:tabs>
          <w:tab w:val="left" w:pos="851"/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>быть организовано как совместно с другими обучающим</w:t>
      </w:r>
      <w:r w:rsidR="000748E3" w:rsidRPr="00FA20B7">
        <w:rPr>
          <w:szCs w:val="24"/>
        </w:rPr>
        <w:t xml:space="preserve">ися, малыми отдельными группами </w:t>
      </w:r>
      <w:r w:rsidRPr="00FA20B7">
        <w:rPr>
          <w:szCs w:val="24"/>
        </w:rPr>
        <w:t xml:space="preserve">с последующей интеграцией в обычные группы, так и по индивидуальному учебному плану.  </w:t>
      </w:r>
    </w:p>
    <w:p w:rsidR="00EC7E96" w:rsidRPr="00FA20B7" w:rsidRDefault="006458B1" w:rsidP="00FA20B7">
      <w:pPr>
        <w:tabs>
          <w:tab w:val="left" w:pos="851"/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 xml:space="preserve">С учетом </w:t>
      </w:r>
      <w:proofErr w:type="gramStart"/>
      <w:r w:rsidRPr="00FA20B7">
        <w:rPr>
          <w:szCs w:val="24"/>
        </w:rPr>
        <w:t>особых потребностей</w:t>
      </w:r>
      <w:proofErr w:type="gramEnd"/>
      <w:r w:rsidRPr="00FA20B7">
        <w:rPr>
          <w:szCs w:val="24"/>
        </w:rPr>
        <w:t xml:space="preserve"> обучающихся с ограниченными возможностями здоровья вузом обеспечивается предоставление учебных, лекционных материалов в электронном виде. </w:t>
      </w:r>
    </w:p>
    <w:p w:rsidR="00EC7E96" w:rsidRPr="00FA20B7" w:rsidRDefault="006458B1" w:rsidP="00FA20B7">
      <w:pPr>
        <w:tabs>
          <w:tab w:val="left" w:pos="851"/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 xml:space="preserve">Для занятий адаптивными видами спорта лиц с ограниченными возможностями здоровья имеется специальное оборудование  </w:t>
      </w:r>
    </w:p>
    <w:p w:rsidR="00EC7E96" w:rsidRPr="00FA20B7" w:rsidRDefault="006458B1" w:rsidP="00FA20B7">
      <w:pPr>
        <w:tabs>
          <w:tab w:val="left" w:pos="851"/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>В Научной библиотеке для инвалидов и лиц с ограниченными возможност</w:t>
      </w:r>
      <w:r w:rsidR="00103F2C">
        <w:rPr>
          <w:szCs w:val="24"/>
        </w:rPr>
        <w:t xml:space="preserve">ями здоровья </w:t>
      </w:r>
      <w:r w:rsidR="000748E3" w:rsidRPr="00FA20B7">
        <w:rPr>
          <w:szCs w:val="24"/>
        </w:rPr>
        <w:t>предоставляется:</w:t>
      </w:r>
    </w:p>
    <w:p w:rsidR="00EC7E96" w:rsidRPr="00FA20B7" w:rsidRDefault="006458B1" w:rsidP="00FA20B7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 xml:space="preserve">приоритетное обеспечение (по имеющимся на абонементе спискам) печатными изданиями в период массовой выдачи учебной литературы; </w:t>
      </w:r>
    </w:p>
    <w:p w:rsidR="00EC7E96" w:rsidRPr="00FA20B7" w:rsidRDefault="006458B1" w:rsidP="00FA20B7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 xml:space="preserve">предоставление удаленного - по паролю - доступа с домашнего или другого ПК (с выходом в интернет) к электронным образовательным ресурсам НБ: 7 ЭБС (электронно-библиотечным системам), 34 БД (образовательным базам данных), 4 ПЭК (полнотекстовым электронным коллекциям), ЭК (электронному каталогу), состоящему из более 140 тыс. записей; </w:t>
      </w:r>
    </w:p>
    <w:p w:rsidR="00EC7E96" w:rsidRPr="00FA20B7" w:rsidRDefault="006458B1" w:rsidP="00FA20B7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 xml:space="preserve">электронный заказ (бронирование) печатных изданий и просмотр своего электронного формуляра – с любого ПК (с выходом в Интернет); </w:t>
      </w:r>
    </w:p>
    <w:p w:rsidR="00EC7E96" w:rsidRPr="00FA20B7" w:rsidRDefault="006458B1" w:rsidP="00FA20B7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 xml:space="preserve">2 лингафонные кабины с </w:t>
      </w:r>
      <w:proofErr w:type="spellStart"/>
      <w:r w:rsidRPr="00FA20B7">
        <w:rPr>
          <w:szCs w:val="24"/>
        </w:rPr>
        <w:t>медиатекой</w:t>
      </w:r>
      <w:proofErr w:type="spellEnd"/>
      <w:r w:rsidRPr="00FA20B7">
        <w:rPr>
          <w:szCs w:val="24"/>
        </w:rPr>
        <w:t xml:space="preserve"> для прослушивания и просмотра материалов; </w:t>
      </w:r>
    </w:p>
    <w:p w:rsidR="00EC7E96" w:rsidRPr="00FA20B7" w:rsidRDefault="006458B1" w:rsidP="00FA20B7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>библиотечно-библиографическое обслуживание слабослышащих и глухих студентов осуществляется педагогом жестового языка (</w:t>
      </w:r>
      <w:proofErr w:type="spellStart"/>
      <w:r w:rsidRPr="00FA20B7">
        <w:rPr>
          <w:szCs w:val="24"/>
        </w:rPr>
        <w:t>сурдопереводчиком</w:t>
      </w:r>
      <w:proofErr w:type="spellEnd"/>
      <w:r w:rsidRPr="00FA20B7">
        <w:rPr>
          <w:szCs w:val="24"/>
        </w:rPr>
        <w:t xml:space="preserve">);  </w:t>
      </w:r>
    </w:p>
    <w:p w:rsidR="00EC7E96" w:rsidRPr="00FA20B7" w:rsidRDefault="006458B1" w:rsidP="00FA20B7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 xml:space="preserve">условия для удобного и безопасного перемещения по библиотеке: широкие лифты со звуковым сигналом, платформа для подъема инвалидных колясок; пандусы и поручни; световая навигация; </w:t>
      </w:r>
    </w:p>
    <w:p w:rsidR="00EC7E96" w:rsidRPr="00FA20B7" w:rsidRDefault="006458B1" w:rsidP="00FA20B7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>удобное расположение мебели и наличие индивидуальных специализированных рабочих мест с компьютерным оборудованием для ма</w:t>
      </w:r>
      <w:r w:rsidR="000748E3" w:rsidRPr="00FA20B7">
        <w:rPr>
          <w:szCs w:val="24"/>
        </w:rPr>
        <w:t xml:space="preserve">ломобильных групп обучающихся. </w:t>
      </w:r>
    </w:p>
    <w:p w:rsidR="00EC7E96" w:rsidRPr="00FA20B7" w:rsidRDefault="006458B1" w:rsidP="00FA20B7">
      <w:p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 xml:space="preserve">В Центре инклюзивного образования для обучающихся с инвалидностью и ограниченными возможностями здоровья для индивидуальной работы организовано специализированное рабочее место, оснащенное компьютерным оборудованием. </w:t>
      </w:r>
    </w:p>
    <w:p w:rsidR="00EC7E96" w:rsidRPr="00FA20B7" w:rsidRDefault="006458B1" w:rsidP="00FA20B7">
      <w:p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FA20B7">
        <w:rPr>
          <w:szCs w:val="24"/>
        </w:rPr>
        <w:t>На сайте университета размещена информация об особенностях поступления для инвалидов и лиц с ограниченными возможностями здоровья, а также версия сайта для слабовидящих. В разделе «Сведения об образовательной организации» разработана вкладка «Доступная среда» и раздел «Инклюзия».</w:t>
      </w:r>
      <w:r w:rsidR="000748E3" w:rsidRPr="00FA20B7">
        <w:rPr>
          <w:szCs w:val="24"/>
        </w:rPr>
        <w:t xml:space="preserve"> </w:t>
      </w:r>
    </w:p>
    <w:p w:rsidR="00117647" w:rsidRPr="00FA20B7" w:rsidRDefault="00117647" w:rsidP="00FA20B7">
      <w:p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</w:p>
    <w:p w:rsidR="00117647" w:rsidRPr="00DF6B14" w:rsidRDefault="001D4A3C" w:rsidP="00FA20B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rFonts w:eastAsia="Calibri"/>
          <w:b/>
          <w:color w:val="auto"/>
          <w:szCs w:val="24"/>
          <w:lang w:eastAsia="en-US"/>
        </w:rPr>
      </w:pPr>
      <w:r w:rsidRPr="00DF6B14">
        <w:rPr>
          <w:rFonts w:eastAsia="Calibri"/>
          <w:b/>
          <w:color w:val="auto"/>
          <w:szCs w:val="24"/>
          <w:lang w:eastAsia="en-US"/>
        </w:rPr>
        <w:t>7.</w:t>
      </w:r>
      <w:r w:rsidRPr="00DF6B14">
        <w:rPr>
          <w:rFonts w:eastAsia="Calibri"/>
          <w:color w:val="auto"/>
          <w:szCs w:val="24"/>
          <w:lang w:eastAsia="en-US"/>
        </w:rPr>
        <w:t xml:space="preserve"> </w:t>
      </w:r>
      <w:r w:rsidR="00FA20B7" w:rsidRPr="00DF6B14">
        <w:rPr>
          <w:rFonts w:eastAsia="Calibri"/>
          <w:b/>
          <w:color w:val="auto"/>
          <w:szCs w:val="24"/>
          <w:lang w:eastAsia="en-US"/>
        </w:rPr>
        <w:t>Реализация программы с применением электронного обучения, дистанционных образовательных технологий</w:t>
      </w:r>
    </w:p>
    <w:p w:rsidR="001D4A3C" w:rsidRPr="00DF6B14" w:rsidRDefault="001D4A3C" w:rsidP="00FA20B7">
      <w:pPr>
        <w:tabs>
          <w:tab w:val="left" w:pos="993"/>
        </w:tabs>
        <w:spacing w:after="0" w:line="240" w:lineRule="auto"/>
        <w:ind w:left="0" w:right="0" w:firstLine="709"/>
        <w:rPr>
          <w:rFonts w:eastAsia="Calibri"/>
          <w:color w:val="auto"/>
          <w:szCs w:val="24"/>
          <w:lang w:eastAsia="en-US"/>
        </w:rPr>
      </w:pPr>
      <w:r w:rsidRPr="00DF6B14">
        <w:rPr>
          <w:rFonts w:eastAsia="Calibri"/>
          <w:color w:val="auto"/>
          <w:szCs w:val="24"/>
          <w:lang w:eastAsia="en-US"/>
        </w:rPr>
        <w:lastRenderedPageBreak/>
        <w:t xml:space="preserve">Каждый обучающийся в течение всего периода обучения обеспечен индивидуальным неограниченным доступом к электронно-библиотечным системам (электронным библиотекам) и к электронной информационно-образовательной среде СурГУ. </w:t>
      </w:r>
    </w:p>
    <w:p w:rsidR="001D4A3C" w:rsidRPr="00DF6B14" w:rsidRDefault="001D4A3C" w:rsidP="00FA20B7">
      <w:pPr>
        <w:tabs>
          <w:tab w:val="left" w:pos="993"/>
        </w:tabs>
        <w:spacing w:after="0" w:line="240" w:lineRule="auto"/>
        <w:ind w:left="0" w:right="0" w:firstLine="709"/>
        <w:rPr>
          <w:rFonts w:eastAsia="Calibri"/>
          <w:color w:val="auto"/>
          <w:szCs w:val="24"/>
          <w:lang w:eastAsia="en-US"/>
        </w:rPr>
      </w:pPr>
      <w:r w:rsidRPr="00DF6B14">
        <w:rPr>
          <w:rFonts w:eastAsia="Calibri"/>
          <w:color w:val="auto"/>
          <w:szCs w:val="24"/>
          <w:lang w:eastAsia="en-US"/>
        </w:rPr>
        <w:t>Электронная информационно-образовательная среда СурГУ обеспечивает:</w:t>
      </w:r>
    </w:p>
    <w:p w:rsidR="001D4A3C" w:rsidRPr="00DF6B14" w:rsidRDefault="001D4A3C" w:rsidP="00FA20B7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right="0" w:firstLine="709"/>
        <w:rPr>
          <w:rFonts w:eastAsia="Calibri"/>
          <w:color w:val="auto"/>
          <w:szCs w:val="24"/>
          <w:lang w:eastAsia="en-US"/>
        </w:rPr>
      </w:pPr>
      <w:r w:rsidRPr="00DF6B14">
        <w:rPr>
          <w:rFonts w:eastAsia="Calibri"/>
          <w:color w:val="auto"/>
          <w:szCs w:val="24"/>
          <w:lang w:eastAsia="en-US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1D4A3C" w:rsidRPr="00DF6B14" w:rsidRDefault="001D4A3C" w:rsidP="00FA20B7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right="0" w:firstLine="709"/>
        <w:rPr>
          <w:rFonts w:eastAsia="Calibri"/>
          <w:color w:val="auto"/>
          <w:szCs w:val="24"/>
          <w:lang w:eastAsia="en-US"/>
        </w:rPr>
      </w:pPr>
      <w:r w:rsidRPr="00DF6B14">
        <w:rPr>
          <w:rFonts w:eastAsia="Calibri"/>
          <w:color w:val="auto"/>
          <w:szCs w:val="24"/>
          <w:lang w:eastAsia="en-US"/>
        </w:rPr>
        <w:t>фиксацию хода образовательного процесса, результатов промежуточной аттестации и результатов освоения программы;</w:t>
      </w:r>
    </w:p>
    <w:p w:rsidR="001D4A3C" w:rsidRPr="00DF6B14" w:rsidRDefault="001D4A3C" w:rsidP="00FA20B7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right="0" w:firstLine="709"/>
        <w:rPr>
          <w:rFonts w:eastAsia="Calibri"/>
          <w:color w:val="auto"/>
          <w:szCs w:val="24"/>
          <w:lang w:eastAsia="en-US"/>
        </w:rPr>
      </w:pPr>
      <w:r w:rsidRPr="00DF6B14">
        <w:rPr>
          <w:rFonts w:eastAsia="Calibri"/>
          <w:color w:val="auto"/>
          <w:szCs w:val="24"/>
          <w:lang w:eastAsia="en-US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D4A3C" w:rsidRPr="00DF6B14" w:rsidRDefault="001D4A3C" w:rsidP="00FA20B7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right="0" w:firstLine="709"/>
        <w:rPr>
          <w:rFonts w:eastAsia="Calibri"/>
          <w:color w:val="auto"/>
          <w:szCs w:val="24"/>
          <w:lang w:eastAsia="en-US"/>
        </w:rPr>
      </w:pPr>
      <w:r w:rsidRPr="00DF6B14">
        <w:rPr>
          <w:rFonts w:eastAsia="Calibri"/>
          <w:color w:val="auto"/>
          <w:szCs w:val="24"/>
          <w:lang w:eastAsia="en-US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1D4A3C" w:rsidRPr="00DF6B14" w:rsidRDefault="001D4A3C" w:rsidP="00FA20B7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right="0" w:firstLine="709"/>
        <w:rPr>
          <w:rFonts w:eastAsia="Calibri"/>
          <w:color w:val="auto"/>
          <w:szCs w:val="24"/>
          <w:lang w:eastAsia="en-US"/>
        </w:rPr>
      </w:pPr>
      <w:r w:rsidRPr="00DF6B14">
        <w:rPr>
          <w:rFonts w:eastAsia="Calibri"/>
          <w:color w:val="auto"/>
          <w:szCs w:val="24"/>
          <w:lang w:eastAsia="en-US"/>
        </w:rPr>
        <w:t>взаимодействие между участниками образовательного процесса, в том числе синхронное и (или) асинхронное в</w:t>
      </w:r>
      <w:r w:rsidR="000748E3" w:rsidRPr="00DF6B14">
        <w:rPr>
          <w:rFonts w:eastAsia="Calibri"/>
          <w:color w:val="auto"/>
          <w:szCs w:val="24"/>
          <w:lang w:eastAsia="en-US"/>
        </w:rPr>
        <w:t>заимодействие посредством сети Интернет</w:t>
      </w:r>
      <w:r w:rsidRPr="00DF6B14">
        <w:rPr>
          <w:rFonts w:eastAsia="Calibri"/>
          <w:color w:val="auto"/>
          <w:szCs w:val="24"/>
          <w:lang w:eastAsia="en-US"/>
        </w:rPr>
        <w:t>.</w:t>
      </w:r>
    </w:p>
    <w:p w:rsidR="001D4A3C" w:rsidRPr="00DF6B14" w:rsidRDefault="001D4A3C" w:rsidP="00FA20B7">
      <w:pPr>
        <w:tabs>
          <w:tab w:val="left" w:pos="993"/>
        </w:tabs>
        <w:spacing w:after="0" w:line="240" w:lineRule="auto"/>
        <w:ind w:left="0" w:right="0" w:firstLine="709"/>
        <w:rPr>
          <w:rFonts w:eastAsia="Calibri"/>
          <w:color w:val="auto"/>
          <w:szCs w:val="24"/>
          <w:lang w:eastAsia="en-US"/>
        </w:rPr>
      </w:pPr>
      <w:r w:rsidRPr="00DF6B14">
        <w:rPr>
          <w:rFonts w:eastAsia="Calibri"/>
          <w:color w:val="auto"/>
          <w:szCs w:val="24"/>
          <w:lang w:eastAsia="en-US"/>
        </w:rPr>
        <w:t>Образовательная программа может реализовываться с применением электронного обучения, дистанционных образовательных технологий.</w:t>
      </w:r>
    </w:p>
    <w:p w:rsidR="00EC7E96" w:rsidRPr="00DF6B14" w:rsidRDefault="00EC7E96" w:rsidP="00FA20B7">
      <w:pPr>
        <w:tabs>
          <w:tab w:val="left" w:pos="993"/>
        </w:tabs>
        <w:spacing w:after="0" w:line="240" w:lineRule="auto"/>
        <w:ind w:left="0" w:right="0" w:firstLine="709"/>
        <w:jc w:val="left"/>
        <w:rPr>
          <w:color w:val="auto"/>
          <w:szCs w:val="24"/>
        </w:rPr>
      </w:pPr>
    </w:p>
    <w:sectPr w:rsidR="00EC7E96" w:rsidRPr="00DF6B14">
      <w:pgSz w:w="11906" w:h="16838"/>
      <w:pgMar w:top="901" w:right="846" w:bottom="861" w:left="9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674A"/>
    <w:multiLevelType w:val="hybridMultilevel"/>
    <w:tmpl w:val="ADCCF02A"/>
    <w:lvl w:ilvl="0" w:tplc="3044F33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704CAE"/>
    <w:multiLevelType w:val="hybridMultilevel"/>
    <w:tmpl w:val="0BD8B5FA"/>
    <w:lvl w:ilvl="0" w:tplc="3044F33C">
      <w:start w:val="1"/>
      <w:numFmt w:val="bullet"/>
      <w:lvlText w:val="-"/>
      <w:lvlJc w:val="left"/>
      <w:pPr>
        <w:ind w:left="125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14FF1C1E"/>
    <w:multiLevelType w:val="hybridMultilevel"/>
    <w:tmpl w:val="CCC2AACE"/>
    <w:lvl w:ilvl="0" w:tplc="3044F33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1C0657"/>
    <w:multiLevelType w:val="hybridMultilevel"/>
    <w:tmpl w:val="D7CE939C"/>
    <w:lvl w:ilvl="0" w:tplc="3044F33C">
      <w:start w:val="1"/>
      <w:numFmt w:val="bullet"/>
      <w:lvlText w:val="-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FE324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3A75D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6C4EF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EC6AD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84ADB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12435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206A6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C0F71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0169E1"/>
    <w:multiLevelType w:val="multilevel"/>
    <w:tmpl w:val="6F6ABF98"/>
    <w:lvl w:ilvl="0">
      <w:start w:val="2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5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9F61CE"/>
    <w:multiLevelType w:val="hybridMultilevel"/>
    <w:tmpl w:val="BD40F574"/>
    <w:lvl w:ilvl="0" w:tplc="1444E5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0074C2"/>
    <w:multiLevelType w:val="multilevel"/>
    <w:tmpl w:val="270C7BF2"/>
    <w:lvl w:ilvl="0">
      <w:start w:val="1"/>
      <w:numFmt w:val="decimal"/>
      <w:lvlText w:val="%1."/>
      <w:lvlJc w:val="left"/>
      <w:pPr>
        <w:ind w:left="19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2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E955137"/>
    <w:multiLevelType w:val="multilevel"/>
    <w:tmpl w:val="D94833A8"/>
    <w:lvl w:ilvl="0">
      <w:start w:val="4"/>
      <w:numFmt w:val="decimal"/>
      <w:lvlText w:val="%1."/>
      <w:lvlJc w:val="left"/>
      <w:pPr>
        <w:ind w:left="4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9826E4A"/>
    <w:multiLevelType w:val="hybridMultilevel"/>
    <w:tmpl w:val="BF20CF48"/>
    <w:lvl w:ilvl="0" w:tplc="3044F33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C997E44"/>
    <w:multiLevelType w:val="hybridMultilevel"/>
    <w:tmpl w:val="881C2BB0"/>
    <w:lvl w:ilvl="0" w:tplc="3044F33C">
      <w:start w:val="1"/>
      <w:numFmt w:val="bullet"/>
      <w:lvlText w:val="-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2ABD0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2E82C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A0092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D2BC5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68CFF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946C2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96607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0E5F5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F70F62"/>
    <w:multiLevelType w:val="hybridMultilevel"/>
    <w:tmpl w:val="C470B022"/>
    <w:lvl w:ilvl="0" w:tplc="3044F3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A3AC3"/>
    <w:multiLevelType w:val="hybridMultilevel"/>
    <w:tmpl w:val="090463B6"/>
    <w:lvl w:ilvl="0" w:tplc="3044F33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92C4670"/>
    <w:multiLevelType w:val="hybridMultilevel"/>
    <w:tmpl w:val="EC0664B8"/>
    <w:lvl w:ilvl="0" w:tplc="4BD45BF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0836FE">
      <w:start w:val="1"/>
      <w:numFmt w:val="bullet"/>
      <w:lvlText w:val="o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308EE6">
      <w:start w:val="1"/>
      <w:numFmt w:val="bullet"/>
      <w:lvlText w:val="▪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DC0E28">
      <w:start w:val="1"/>
      <w:numFmt w:val="bullet"/>
      <w:lvlText w:val="•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20337E">
      <w:start w:val="1"/>
      <w:numFmt w:val="bullet"/>
      <w:lvlText w:val="o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E8181E">
      <w:start w:val="1"/>
      <w:numFmt w:val="bullet"/>
      <w:lvlText w:val="▪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722CAC">
      <w:start w:val="1"/>
      <w:numFmt w:val="bullet"/>
      <w:lvlText w:val="•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5C0BAC">
      <w:start w:val="1"/>
      <w:numFmt w:val="bullet"/>
      <w:lvlText w:val="o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902802">
      <w:start w:val="1"/>
      <w:numFmt w:val="bullet"/>
      <w:lvlText w:val="▪"/>
      <w:lvlJc w:val="left"/>
      <w:pPr>
        <w:ind w:left="6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A8A2549"/>
    <w:multiLevelType w:val="hybridMultilevel"/>
    <w:tmpl w:val="34A05722"/>
    <w:lvl w:ilvl="0" w:tplc="3044F33C">
      <w:start w:val="1"/>
      <w:numFmt w:val="bullet"/>
      <w:lvlText w:val="-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FE324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3A75D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6C4EF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EC6AD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84ADB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12435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206A6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C0F71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BC72A67"/>
    <w:multiLevelType w:val="hybridMultilevel"/>
    <w:tmpl w:val="CEC84CEE"/>
    <w:lvl w:ilvl="0" w:tplc="BA48DD68">
      <w:start w:val="3"/>
      <w:numFmt w:val="decimal"/>
      <w:lvlText w:val="%1."/>
      <w:lvlJc w:val="left"/>
      <w:pPr>
        <w:ind w:left="14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187B66">
      <w:start w:val="1"/>
      <w:numFmt w:val="lowerLetter"/>
      <w:lvlText w:val="%2"/>
      <w:lvlJc w:val="left"/>
      <w:pPr>
        <w:ind w:left="1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7AF8CA">
      <w:start w:val="1"/>
      <w:numFmt w:val="lowerRoman"/>
      <w:lvlText w:val="%3"/>
      <w:lvlJc w:val="left"/>
      <w:pPr>
        <w:ind w:left="2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B80168">
      <w:start w:val="1"/>
      <w:numFmt w:val="decimal"/>
      <w:lvlText w:val="%4"/>
      <w:lvlJc w:val="left"/>
      <w:pPr>
        <w:ind w:left="29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96CB84">
      <w:start w:val="1"/>
      <w:numFmt w:val="lowerLetter"/>
      <w:lvlText w:val="%5"/>
      <w:lvlJc w:val="left"/>
      <w:pPr>
        <w:ind w:left="36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C2D05C">
      <w:start w:val="1"/>
      <w:numFmt w:val="lowerRoman"/>
      <w:lvlText w:val="%6"/>
      <w:lvlJc w:val="left"/>
      <w:pPr>
        <w:ind w:left="43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263BF6">
      <w:start w:val="1"/>
      <w:numFmt w:val="decimal"/>
      <w:lvlText w:val="%7"/>
      <w:lvlJc w:val="left"/>
      <w:pPr>
        <w:ind w:left="5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E872C6">
      <w:start w:val="1"/>
      <w:numFmt w:val="lowerLetter"/>
      <w:lvlText w:val="%8"/>
      <w:lvlJc w:val="left"/>
      <w:pPr>
        <w:ind w:left="5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44724C">
      <w:start w:val="1"/>
      <w:numFmt w:val="lowerRoman"/>
      <w:lvlText w:val="%9"/>
      <w:lvlJc w:val="left"/>
      <w:pPr>
        <w:ind w:left="6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14C7E4E"/>
    <w:multiLevelType w:val="multilevel"/>
    <w:tmpl w:val="A9B0644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7A201D3"/>
    <w:multiLevelType w:val="hybridMultilevel"/>
    <w:tmpl w:val="35EACC24"/>
    <w:lvl w:ilvl="0" w:tplc="1EA28246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0E9E9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F8C33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98F71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1A138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42766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D8C91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4237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F6FF1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F1846E1"/>
    <w:multiLevelType w:val="multilevel"/>
    <w:tmpl w:val="FD3A2F66"/>
    <w:lvl w:ilvl="0">
      <w:start w:val="1"/>
      <w:numFmt w:val="decimal"/>
      <w:lvlText w:val="%1."/>
      <w:lvlJc w:val="left"/>
      <w:pPr>
        <w:ind w:left="7939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9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8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9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0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10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11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12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F5E2A80"/>
    <w:multiLevelType w:val="hybridMultilevel"/>
    <w:tmpl w:val="4648BE38"/>
    <w:lvl w:ilvl="0" w:tplc="3044F33C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1C12B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90434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DAA8D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E818E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1CF05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FE4DA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CA737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30A4A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0DF5B01"/>
    <w:multiLevelType w:val="hybridMultilevel"/>
    <w:tmpl w:val="DF0C89DA"/>
    <w:lvl w:ilvl="0" w:tplc="3044F33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9F873B9"/>
    <w:multiLevelType w:val="hybridMultilevel"/>
    <w:tmpl w:val="8AC8844C"/>
    <w:lvl w:ilvl="0" w:tplc="3044F33C">
      <w:start w:val="1"/>
      <w:numFmt w:val="bullet"/>
      <w:lvlText w:val="-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2ABD0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2E82C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A0092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D2BC5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68CFF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946C2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96607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0E5F5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6"/>
  </w:num>
  <w:num w:numId="3">
    <w:abstractNumId w:val="15"/>
  </w:num>
  <w:num w:numId="4">
    <w:abstractNumId w:val="4"/>
  </w:num>
  <w:num w:numId="5">
    <w:abstractNumId w:val="14"/>
  </w:num>
  <w:num w:numId="6">
    <w:abstractNumId w:val="7"/>
  </w:num>
  <w:num w:numId="7">
    <w:abstractNumId w:val="12"/>
  </w:num>
  <w:num w:numId="8">
    <w:abstractNumId w:val="16"/>
  </w:num>
  <w:num w:numId="9">
    <w:abstractNumId w:val="5"/>
  </w:num>
  <w:num w:numId="10">
    <w:abstractNumId w:val="3"/>
  </w:num>
  <w:num w:numId="11">
    <w:abstractNumId w:val="13"/>
  </w:num>
  <w:num w:numId="12">
    <w:abstractNumId w:val="10"/>
  </w:num>
  <w:num w:numId="13">
    <w:abstractNumId w:val="19"/>
  </w:num>
  <w:num w:numId="14">
    <w:abstractNumId w:val="0"/>
  </w:num>
  <w:num w:numId="15">
    <w:abstractNumId w:val="11"/>
  </w:num>
  <w:num w:numId="16">
    <w:abstractNumId w:val="2"/>
  </w:num>
  <w:num w:numId="17">
    <w:abstractNumId w:val="18"/>
  </w:num>
  <w:num w:numId="18">
    <w:abstractNumId w:val="20"/>
  </w:num>
  <w:num w:numId="19">
    <w:abstractNumId w:val="9"/>
  </w:num>
  <w:num w:numId="20">
    <w:abstractNumId w:val="1"/>
  </w:num>
  <w:num w:numId="21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96"/>
    <w:rsid w:val="00010966"/>
    <w:rsid w:val="000748E3"/>
    <w:rsid w:val="00103F2C"/>
    <w:rsid w:val="00117647"/>
    <w:rsid w:val="001D4A3C"/>
    <w:rsid w:val="001E31EA"/>
    <w:rsid w:val="00244735"/>
    <w:rsid w:val="003F1895"/>
    <w:rsid w:val="0044587F"/>
    <w:rsid w:val="005E3887"/>
    <w:rsid w:val="006458B1"/>
    <w:rsid w:val="00664E18"/>
    <w:rsid w:val="006D6C89"/>
    <w:rsid w:val="007647A2"/>
    <w:rsid w:val="00C1505C"/>
    <w:rsid w:val="00CF11A0"/>
    <w:rsid w:val="00D20D6E"/>
    <w:rsid w:val="00DF6B14"/>
    <w:rsid w:val="00EC7E96"/>
    <w:rsid w:val="00FA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5BB6C"/>
  <w15:docId w15:val="{317682A5-33A2-41E2-8EE9-80376C23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8" w:lineRule="auto"/>
      <w:ind w:left="862" w:right="33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Для таблиц"/>
    <w:basedOn w:val="a"/>
    <w:rsid w:val="003F1895"/>
    <w:pPr>
      <w:spacing w:after="0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3">
    <w:name w:val="Основной текст (3)_"/>
    <w:link w:val="31"/>
    <w:uiPriority w:val="99"/>
    <w:locked/>
    <w:rsid w:val="003F1895"/>
    <w:rPr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F1895"/>
    <w:pPr>
      <w:widowControl w:val="0"/>
      <w:shd w:val="clear" w:color="auto" w:fill="FFFFFF"/>
      <w:spacing w:after="420" w:line="240" w:lineRule="atLeast"/>
      <w:ind w:left="0" w:right="0" w:hanging="740"/>
      <w:jc w:val="center"/>
    </w:pPr>
    <w:rPr>
      <w:rFonts w:asciiTheme="minorHAnsi" w:eastAsiaTheme="minorEastAsia" w:hAnsiTheme="minorHAnsi" w:cstheme="minorBidi"/>
      <w:color w:val="auto"/>
      <w:sz w:val="28"/>
      <w:szCs w:val="28"/>
    </w:rPr>
  </w:style>
  <w:style w:type="character" w:customStyle="1" w:styleId="5">
    <w:name w:val="Основной текст (5)_"/>
    <w:link w:val="50"/>
    <w:uiPriority w:val="99"/>
    <w:locked/>
    <w:rsid w:val="003F1895"/>
    <w:rPr>
      <w:b/>
      <w:bCs/>
      <w:shd w:val="clear" w:color="auto" w:fill="FFFFFF"/>
    </w:rPr>
  </w:style>
  <w:style w:type="character" w:customStyle="1" w:styleId="51">
    <w:name w:val="Основной текст (5) + Не полужирный"/>
    <w:uiPriority w:val="99"/>
    <w:rsid w:val="003F1895"/>
    <w:rPr>
      <w:b w:val="0"/>
      <w:bCs w:val="0"/>
      <w:shd w:val="clear" w:color="auto" w:fill="FFFFFF"/>
    </w:rPr>
  </w:style>
  <w:style w:type="character" w:customStyle="1" w:styleId="2">
    <w:name w:val="Основной текст (2)_"/>
    <w:link w:val="21"/>
    <w:uiPriority w:val="99"/>
    <w:locked/>
    <w:rsid w:val="003F1895"/>
    <w:rPr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3F1895"/>
    <w:pPr>
      <w:widowControl w:val="0"/>
      <w:shd w:val="clear" w:color="auto" w:fill="FFFFFF"/>
      <w:spacing w:before="60" w:after="0" w:line="562" w:lineRule="exact"/>
      <w:ind w:left="0" w:right="0" w:firstLine="0"/>
      <w:jc w:val="center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21">
    <w:name w:val="Основной текст (2)1"/>
    <w:basedOn w:val="a"/>
    <w:link w:val="2"/>
    <w:uiPriority w:val="99"/>
    <w:rsid w:val="003F1895"/>
    <w:pPr>
      <w:widowControl w:val="0"/>
      <w:shd w:val="clear" w:color="auto" w:fill="FFFFFF"/>
      <w:spacing w:after="3000" w:line="554" w:lineRule="exact"/>
      <w:ind w:left="0" w:right="0" w:hanging="340"/>
      <w:jc w:val="center"/>
    </w:pPr>
    <w:rPr>
      <w:rFonts w:asciiTheme="minorHAnsi" w:eastAsiaTheme="minorEastAsia" w:hAnsiTheme="minorHAnsi" w:cstheme="minorBidi"/>
      <w:color w:val="auto"/>
      <w:sz w:val="22"/>
    </w:rPr>
  </w:style>
  <w:style w:type="paragraph" w:customStyle="1" w:styleId="Default">
    <w:name w:val="Default"/>
    <w:rsid w:val="003F18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Основной текст (2) + Полужирный"/>
    <w:uiPriority w:val="99"/>
    <w:rsid w:val="003F1895"/>
    <w:rPr>
      <w:b/>
      <w:bCs/>
      <w:shd w:val="clear" w:color="auto" w:fill="FFFFFF"/>
    </w:rPr>
  </w:style>
  <w:style w:type="paragraph" w:styleId="a4">
    <w:name w:val="List Paragraph"/>
    <w:basedOn w:val="a"/>
    <w:uiPriority w:val="34"/>
    <w:qFormat/>
    <w:rsid w:val="001D4A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5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587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4876</Words>
  <Characters>27796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32607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Татьяна Кислицина</dc:creator>
  <cp:keywords/>
  <cp:lastModifiedBy>Азиева Венера Асхабалиевна</cp:lastModifiedBy>
  <cp:revision>7</cp:revision>
  <cp:lastPrinted>2021-04-07T08:45:00Z</cp:lastPrinted>
  <dcterms:created xsi:type="dcterms:W3CDTF">2021-04-05T04:38:00Z</dcterms:created>
  <dcterms:modified xsi:type="dcterms:W3CDTF">2021-04-13T10:58:00Z</dcterms:modified>
</cp:coreProperties>
</file>