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3F" w:rsidRPr="0091333F" w:rsidRDefault="0091333F" w:rsidP="00AB295E">
      <w:pPr>
        <w:jc w:val="center"/>
        <w:rPr>
          <w:spacing w:val="-8"/>
          <w:sz w:val="28"/>
          <w:lang w:val="ru-RU"/>
        </w:rPr>
      </w:pPr>
      <w:r w:rsidRPr="0091333F">
        <w:rPr>
          <w:spacing w:val="-8"/>
          <w:sz w:val="28"/>
          <w:lang w:val="ru-RU"/>
        </w:rPr>
        <w:t>Бюджетное учреждение высшего образования</w:t>
      </w:r>
    </w:p>
    <w:p w:rsidR="0091333F" w:rsidRPr="0091333F" w:rsidRDefault="0091333F" w:rsidP="00AB295E">
      <w:pPr>
        <w:jc w:val="center"/>
        <w:rPr>
          <w:spacing w:val="-8"/>
          <w:sz w:val="28"/>
          <w:lang w:val="ru-RU"/>
        </w:rPr>
      </w:pPr>
      <w:r w:rsidRPr="0091333F">
        <w:rPr>
          <w:spacing w:val="-8"/>
          <w:sz w:val="28"/>
          <w:lang w:val="ru-RU"/>
        </w:rPr>
        <w:t>Ханты-Мансийского автономного округа – Югры</w:t>
      </w:r>
    </w:p>
    <w:p w:rsidR="0091333F" w:rsidRPr="005D2D08" w:rsidRDefault="0091333F" w:rsidP="00AB295E">
      <w:pPr>
        <w:jc w:val="center"/>
        <w:rPr>
          <w:b/>
          <w:caps/>
          <w:sz w:val="28"/>
          <w:szCs w:val="28"/>
        </w:rPr>
      </w:pPr>
      <w:r w:rsidRPr="005D2D08">
        <w:rPr>
          <w:b/>
          <w:caps/>
          <w:sz w:val="28"/>
          <w:szCs w:val="28"/>
        </w:rPr>
        <w:t>«сургутский государственный университет»</w:t>
      </w:r>
    </w:p>
    <w:p w:rsidR="0091333F" w:rsidRPr="00570094" w:rsidRDefault="0091333F" w:rsidP="00AB295E">
      <w:pPr>
        <w:rPr>
          <w:sz w:val="28"/>
        </w:rPr>
      </w:pPr>
    </w:p>
    <w:p w:rsidR="0091333F" w:rsidRDefault="0091333F" w:rsidP="00AB295E">
      <w:pPr>
        <w:rPr>
          <w:sz w:val="28"/>
          <w:lang w:val="ru-RU"/>
        </w:rPr>
      </w:pPr>
    </w:p>
    <w:p w:rsidR="00625B35" w:rsidRPr="00625B35" w:rsidRDefault="00625B35" w:rsidP="00AB295E">
      <w:pPr>
        <w:rPr>
          <w:sz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5396"/>
      </w:tblGrid>
      <w:tr w:rsidR="0091333F" w:rsidRPr="00183030" w:rsidTr="000437DD">
        <w:tc>
          <w:tcPr>
            <w:tcW w:w="4068" w:type="dxa"/>
          </w:tcPr>
          <w:p w:rsidR="0091333F" w:rsidRPr="00570094" w:rsidRDefault="0091333F" w:rsidP="00AB295E">
            <w:pPr>
              <w:suppressLineNumbers/>
            </w:pPr>
          </w:p>
        </w:tc>
        <w:tc>
          <w:tcPr>
            <w:tcW w:w="5396" w:type="dxa"/>
          </w:tcPr>
          <w:p w:rsidR="0091333F" w:rsidRPr="0091333F" w:rsidRDefault="000437DD" w:rsidP="00AB295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E71C58">
              <w:rPr>
                <w:sz w:val="26"/>
                <w:szCs w:val="26"/>
                <w:lang w:val="ru-RU"/>
              </w:rPr>
              <w:t xml:space="preserve">  </w:t>
            </w:r>
            <w:r w:rsidR="0091333F" w:rsidRPr="0091333F">
              <w:rPr>
                <w:sz w:val="26"/>
                <w:szCs w:val="26"/>
                <w:lang w:val="ru-RU"/>
              </w:rPr>
              <w:t xml:space="preserve">Утверждаю </w:t>
            </w:r>
          </w:p>
          <w:p w:rsidR="0091333F" w:rsidRPr="0091333F" w:rsidRDefault="00E71C58" w:rsidP="00AB295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 w:rsidR="0091333F" w:rsidRPr="0091333F">
              <w:rPr>
                <w:sz w:val="26"/>
                <w:szCs w:val="26"/>
                <w:lang w:val="ru-RU"/>
              </w:rPr>
              <w:t>Проректор по учебно-методической работе</w:t>
            </w:r>
          </w:p>
          <w:p w:rsidR="0091333F" w:rsidRPr="00E71C58" w:rsidRDefault="00E71C58" w:rsidP="00AB295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 w:rsidR="0091333F" w:rsidRPr="00E71C58">
              <w:rPr>
                <w:sz w:val="26"/>
                <w:szCs w:val="26"/>
                <w:lang w:val="ru-RU"/>
              </w:rPr>
              <w:t>_____________</w:t>
            </w:r>
            <w:r w:rsidRPr="00E71C58">
              <w:rPr>
                <w:sz w:val="26"/>
                <w:szCs w:val="26"/>
                <w:lang w:val="ru-RU"/>
              </w:rPr>
              <w:t>_____Коновалова Е.В.</w:t>
            </w:r>
          </w:p>
          <w:p w:rsidR="0091333F" w:rsidRPr="00E71C58" w:rsidRDefault="00E71C58" w:rsidP="00AB295E">
            <w:pPr>
              <w:rPr>
                <w:sz w:val="26"/>
                <w:szCs w:val="26"/>
                <w:vertAlign w:val="superscript"/>
                <w:lang w:val="ru-RU"/>
              </w:rPr>
            </w:pPr>
            <w:r>
              <w:rPr>
                <w:sz w:val="26"/>
                <w:szCs w:val="26"/>
                <w:vertAlign w:val="superscript"/>
                <w:lang w:val="ru-RU"/>
              </w:rPr>
              <w:t xml:space="preserve">      </w:t>
            </w:r>
            <w:bookmarkStart w:id="0" w:name="_GoBack"/>
            <w:bookmarkEnd w:id="0"/>
          </w:p>
          <w:p w:rsidR="0091333F" w:rsidRPr="00E71C58" w:rsidRDefault="00E71C58" w:rsidP="004A6E1A">
            <w:pPr>
              <w:ind w:left="330" w:hanging="33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 w:rsidR="0091333F" w:rsidRPr="00E71C58">
              <w:rPr>
                <w:sz w:val="26"/>
                <w:szCs w:val="26"/>
                <w:lang w:val="ru-RU"/>
              </w:rPr>
              <w:t>“</w:t>
            </w:r>
            <w:r w:rsidR="00183030">
              <w:rPr>
                <w:sz w:val="26"/>
                <w:szCs w:val="26"/>
                <w:lang w:val="ru-RU"/>
              </w:rPr>
              <w:t xml:space="preserve">  </w:t>
            </w:r>
            <w:r w:rsidR="0091333F" w:rsidRPr="00E71C58">
              <w:rPr>
                <w:sz w:val="26"/>
                <w:szCs w:val="26"/>
                <w:lang w:val="ru-RU"/>
              </w:rPr>
              <w:t>__</w:t>
            </w:r>
            <w:r w:rsidR="00183030">
              <w:rPr>
                <w:sz w:val="26"/>
                <w:szCs w:val="26"/>
                <w:lang w:val="ru-RU"/>
              </w:rPr>
              <w:t xml:space="preserve">  </w:t>
            </w:r>
            <w:r w:rsidR="0091333F" w:rsidRPr="00E71C58">
              <w:rPr>
                <w:sz w:val="26"/>
                <w:szCs w:val="26"/>
                <w:lang w:val="ru-RU"/>
              </w:rPr>
              <w:t>”</w:t>
            </w:r>
            <w:r w:rsidR="00183030">
              <w:rPr>
                <w:sz w:val="26"/>
                <w:szCs w:val="26"/>
                <w:lang w:val="ru-RU"/>
              </w:rPr>
              <w:t xml:space="preserve">   </w:t>
            </w:r>
            <w:r w:rsidR="0091333F" w:rsidRPr="00E71C58">
              <w:rPr>
                <w:sz w:val="26"/>
                <w:szCs w:val="26"/>
                <w:lang w:val="ru-RU"/>
              </w:rPr>
              <w:t>__</w:t>
            </w:r>
            <w:r w:rsidR="004A6E1A">
              <w:rPr>
                <w:sz w:val="26"/>
                <w:szCs w:val="26"/>
                <w:lang w:val="ru-RU"/>
              </w:rPr>
              <w:t>________</w:t>
            </w:r>
            <w:r w:rsidR="0091333F" w:rsidRPr="00E71C58">
              <w:rPr>
                <w:sz w:val="26"/>
                <w:szCs w:val="26"/>
                <w:lang w:val="ru-RU"/>
              </w:rPr>
              <w:t>___</w:t>
            </w:r>
            <w:r w:rsidR="00183030">
              <w:rPr>
                <w:sz w:val="26"/>
                <w:szCs w:val="26"/>
                <w:lang w:val="ru-RU"/>
              </w:rPr>
              <w:t>_________</w:t>
            </w:r>
            <w:r w:rsidR="0091333F" w:rsidRPr="00E71C58">
              <w:rPr>
                <w:sz w:val="26"/>
                <w:szCs w:val="26"/>
                <w:lang w:val="ru-RU"/>
              </w:rPr>
              <w:t>20</w:t>
            </w:r>
            <w:r w:rsidR="004A6E1A">
              <w:rPr>
                <w:sz w:val="26"/>
                <w:szCs w:val="26"/>
                <w:lang w:val="ru-RU"/>
              </w:rPr>
              <w:t>2</w:t>
            </w:r>
            <w:r w:rsidR="00767086">
              <w:rPr>
                <w:sz w:val="26"/>
                <w:szCs w:val="26"/>
                <w:lang w:val="ru-RU"/>
              </w:rPr>
              <w:t>1</w:t>
            </w:r>
            <w:r w:rsidR="0091333F" w:rsidRPr="005D2D08">
              <w:rPr>
                <w:sz w:val="26"/>
                <w:szCs w:val="26"/>
              </w:rPr>
              <w:t>    </w:t>
            </w:r>
            <w:r w:rsidR="0091333F" w:rsidRPr="00E71C58">
              <w:rPr>
                <w:sz w:val="26"/>
                <w:szCs w:val="26"/>
                <w:lang w:val="ru-RU"/>
              </w:rPr>
              <w:t>г.</w:t>
            </w:r>
          </w:p>
          <w:p w:rsidR="0091333F" w:rsidRPr="00E71C58" w:rsidRDefault="0091333F" w:rsidP="00AB295E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91333F" w:rsidRPr="00E71C58" w:rsidRDefault="0091333F" w:rsidP="00AB295E">
      <w:pPr>
        <w:rPr>
          <w:sz w:val="28"/>
          <w:lang w:val="ru-RU"/>
        </w:rPr>
      </w:pPr>
    </w:p>
    <w:p w:rsidR="0091333F" w:rsidRDefault="0091333F" w:rsidP="00AB295E">
      <w:pPr>
        <w:rPr>
          <w:sz w:val="28"/>
          <w:lang w:val="ru-RU"/>
        </w:rPr>
      </w:pPr>
    </w:p>
    <w:p w:rsidR="00625B35" w:rsidRDefault="00625B35" w:rsidP="00AB295E">
      <w:pPr>
        <w:rPr>
          <w:sz w:val="28"/>
          <w:lang w:val="ru-RU"/>
        </w:rPr>
      </w:pPr>
    </w:p>
    <w:p w:rsidR="00625B35" w:rsidRDefault="00625B35" w:rsidP="00AB295E">
      <w:pPr>
        <w:rPr>
          <w:sz w:val="28"/>
          <w:lang w:val="ru-RU"/>
        </w:rPr>
      </w:pPr>
    </w:p>
    <w:p w:rsidR="00191917" w:rsidRPr="00625B35" w:rsidRDefault="00191917" w:rsidP="00AB295E">
      <w:pPr>
        <w:rPr>
          <w:sz w:val="28"/>
          <w:lang w:val="ru-RU"/>
        </w:rPr>
      </w:pPr>
    </w:p>
    <w:p w:rsidR="0091333F" w:rsidRPr="00E71C58" w:rsidRDefault="0091333F" w:rsidP="00AB295E">
      <w:pPr>
        <w:rPr>
          <w:sz w:val="28"/>
          <w:lang w:val="ru-RU"/>
        </w:rPr>
      </w:pPr>
    </w:p>
    <w:p w:rsidR="0091333F" w:rsidRPr="0091333F" w:rsidRDefault="0091333F" w:rsidP="00AB295E">
      <w:pPr>
        <w:jc w:val="center"/>
        <w:rPr>
          <w:b/>
          <w:sz w:val="40"/>
          <w:lang w:val="ru-RU"/>
        </w:rPr>
      </w:pPr>
      <w:r w:rsidRPr="0091333F">
        <w:rPr>
          <w:b/>
          <w:sz w:val="40"/>
          <w:lang w:val="ru-RU"/>
        </w:rPr>
        <w:t>ПРОГРАММА</w:t>
      </w:r>
    </w:p>
    <w:p w:rsidR="0091333F" w:rsidRPr="0091333F" w:rsidRDefault="0091333F" w:rsidP="00AB295E">
      <w:pPr>
        <w:jc w:val="center"/>
        <w:rPr>
          <w:b/>
          <w:sz w:val="40"/>
          <w:lang w:val="ru-RU"/>
        </w:rPr>
      </w:pPr>
    </w:p>
    <w:p w:rsidR="0091333F" w:rsidRPr="0091333F" w:rsidRDefault="0091333F" w:rsidP="00AB295E">
      <w:pPr>
        <w:jc w:val="center"/>
        <w:rPr>
          <w:b/>
          <w:sz w:val="36"/>
          <w:lang w:val="ru-RU"/>
        </w:rPr>
      </w:pPr>
      <w:r w:rsidRPr="0091333F">
        <w:rPr>
          <w:b/>
          <w:sz w:val="36"/>
          <w:lang w:val="ru-RU"/>
        </w:rPr>
        <w:t>государственной итоговой аттестации</w:t>
      </w:r>
    </w:p>
    <w:p w:rsidR="0091333F" w:rsidRPr="0091333F" w:rsidRDefault="0091333F" w:rsidP="00AB295E">
      <w:pPr>
        <w:jc w:val="center"/>
        <w:rPr>
          <w:b/>
          <w:sz w:val="36"/>
          <w:lang w:val="ru-RU"/>
        </w:rPr>
      </w:pPr>
      <w:r w:rsidRPr="0091333F">
        <w:rPr>
          <w:b/>
          <w:sz w:val="36"/>
          <w:lang w:val="ru-RU"/>
        </w:rPr>
        <w:t>выпускников по направлению подготовки (специальности)</w:t>
      </w:r>
    </w:p>
    <w:p w:rsidR="0091333F" w:rsidRPr="0091333F" w:rsidRDefault="0091333F" w:rsidP="00AB295E">
      <w:pPr>
        <w:jc w:val="center"/>
        <w:rPr>
          <w:sz w:val="32"/>
          <w:lang w:val="ru-RU"/>
        </w:rPr>
      </w:pPr>
    </w:p>
    <w:p w:rsidR="002414DE" w:rsidRPr="002414DE" w:rsidRDefault="002414DE" w:rsidP="00AB295E">
      <w:pPr>
        <w:jc w:val="center"/>
        <w:rPr>
          <w:b/>
          <w:sz w:val="28"/>
          <w:szCs w:val="28"/>
          <w:u w:val="single"/>
          <w:lang w:val="ru-RU"/>
        </w:rPr>
      </w:pPr>
      <w:r w:rsidRPr="002414DE">
        <w:rPr>
          <w:b/>
          <w:sz w:val="28"/>
          <w:szCs w:val="28"/>
          <w:u w:val="single"/>
          <w:lang w:val="ru-RU"/>
        </w:rPr>
        <w:t xml:space="preserve">20.05.01 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Pr="002414DE">
        <w:rPr>
          <w:b/>
          <w:sz w:val="28"/>
          <w:szCs w:val="28"/>
          <w:u w:val="single"/>
          <w:lang w:val="ru-RU"/>
        </w:rPr>
        <w:t>ПОЖАРНАЯ БЕЗОПАСНОСТЬ</w:t>
      </w:r>
    </w:p>
    <w:p w:rsidR="0091333F" w:rsidRPr="0091333F" w:rsidRDefault="002414DE" w:rsidP="00AB295E">
      <w:pPr>
        <w:rPr>
          <w:sz w:val="32"/>
          <w:vertAlign w:val="superscript"/>
          <w:lang w:val="ru-RU"/>
        </w:rPr>
      </w:pPr>
      <w:r>
        <w:rPr>
          <w:sz w:val="32"/>
          <w:lang w:val="ru-RU"/>
        </w:rPr>
        <w:t xml:space="preserve">                 </w:t>
      </w:r>
      <w:r>
        <w:rPr>
          <w:sz w:val="32"/>
          <w:vertAlign w:val="superscript"/>
          <w:lang w:val="ru-RU"/>
        </w:rPr>
        <w:t xml:space="preserve">(код)  </w:t>
      </w:r>
      <w:r w:rsidR="0091333F" w:rsidRPr="0091333F">
        <w:rPr>
          <w:sz w:val="32"/>
          <w:vertAlign w:val="superscript"/>
          <w:lang w:val="ru-RU"/>
        </w:rPr>
        <w:t>(наименование направления подготовки, специальности)</w:t>
      </w:r>
    </w:p>
    <w:p w:rsidR="0091333F" w:rsidRPr="002414DE" w:rsidRDefault="002414DE" w:rsidP="00AB295E">
      <w:pPr>
        <w:jc w:val="center"/>
        <w:rPr>
          <w:b/>
          <w:sz w:val="32"/>
          <w:lang w:val="ru-RU"/>
        </w:rPr>
      </w:pPr>
      <w:r>
        <w:rPr>
          <w:sz w:val="32"/>
          <w:lang w:val="ru-RU"/>
        </w:rPr>
        <w:t xml:space="preserve">Квалификация (степень) - </w:t>
      </w:r>
      <w:r w:rsidRPr="002414DE">
        <w:rPr>
          <w:b/>
          <w:sz w:val="32"/>
          <w:u w:val="single"/>
          <w:lang w:val="ru-RU"/>
        </w:rPr>
        <w:t>специалист</w:t>
      </w:r>
    </w:p>
    <w:p w:rsidR="0091333F" w:rsidRPr="0091333F" w:rsidRDefault="0091333F" w:rsidP="00AB295E">
      <w:pPr>
        <w:jc w:val="center"/>
        <w:rPr>
          <w:sz w:val="32"/>
          <w:vertAlign w:val="superscript"/>
          <w:lang w:val="ru-RU"/>
        </w:rPr>
      </w:pPr>
      <w:r w:rsidRPr="0091333F">
        <w:rPr>
          <w:sz w:val="32"/>
          <w:vertAlign w:val="superscript"/>
          <w:lang w:val="ru-RU"/>
        </w:rPr>
        <w:t>(наименование квалификации, степени)</w:t>
      </w:r>
    </w:p>
    <w:p w:rsidR="00555EB5" w:rsidRPr="00A0486E" w:rsidRDefault="00555EB5" w:rsidP="00AB295E">
      <w:pPr>
        <w:jc w:val="both"/>
        <w:rPr>
          <w:sz w:val="24"/>
          <w:szCs w:val="24"/>
          <w:lang w:val="ru-RU"/>
        </w:rPr>
      </w:pPr>
    </w:p>
    <w:p w:rsidR="00555EB5" w:rsidRPr="00A0486E" w:rsidRDefault="00555EB5" w:rsidP="00AB295E">
      <w:pPr>
        <w:jc w:val="both"/>
        <w:rPr>
          <w:sz w:val="24"/>
          <w:szCs w:val="24"/>
          <w:lang w:val="ru-RU"/>
        </w:rPr>
      </w:pPr>
    </w:p>
    <w:p w:rsidR="00555EB5" w:rsidRPr="00A0486E" w:rsidRDefault="00555EB5" w:rsidP="00AB295E">
      <w:pPr>
        <w:jc w:val="both"/>
        <w:rPr>
          <w:sz w:val="24"/>
          <w:szCs w:val="24"/>
          <w:lang w:val="ru-RU"/>
        </w:rPr>
      </w:pPr>
    </w:p>
    <w:p w:rsidR="00555EB5" w:rsidRPr="00A0486E" w:rsidRDefault="00555EB5" w:rsidP="00AB295E">
      <w:pPr>
        <w:jc w:val="both"/>
        <w:rPr>
          <w:sz w:val="24"/>
          <w:szCs w:val="24"/>
          <w:lang w:val="ru-RU"/>
        </w:rPr>
      </w:pPr>
    </w:p>
    <w:p w:rsidR="00555EB5" w:rsidRPr="00A0486E" w:rsidRDefault="00555EB5" w:rsidP="00A0486E">
      <w:pPr>
        <w:jc w:val="both"/>
        <w:rPr>
          <w:sz w:val="24"/>
          <w:szCs w:val="24"/>
          <w:lang w:val="ru-RU"/>
        </w:rPr>
      </w:pPr>
    </w:p>
    <w:p w:rsidR="00555EB5" w:rsidRPr="00A0486E" w:rsidRDefault="00555EB5" w:rsidP="00A0486E">
      <w:pPr>
        <w:jc w:val="both"/>
        <w:rPr>
          <w:sz w:val="24"/>
          <w:szCs w:val="24"/>
          <w:lang w:val="ru-RU"/>
        </w:rPr>
      </w:pPr>
    </w:p>
    <w:p w:rsidR="00555EB5" w:rsidRPr="00A0486E" w:rsidRDefault="00555EB5" w:rsidP="00A0486E">
      <w:pPr>
        <w:jc w:val="both"/>
        <w:rPr>
          <w:sz w:val="24"/>
          <w:szCs w:val="24"/>
          <w:lang w:val="ru-RU"/>
        </w:rPr>
      </w:pPr>
    </w:p>
    <w:p w:rsidR="00555EB5" w:rsidRPr="00A0486E" w:rsidRDefault="00555EB5" w:rsidP="00A0486E">
      <w:pPr>
        <w:jc w:val="both"/>
        <w:rPr>
          <w:sz w:val="24"/>
          <w:szCs w:val="24"/>
          <w:lang w:val="ru-RU"/>
        </w:rPr>
      </w:pPr>
    </w:p>
    <w:p w:rsidR="00555EB5" w:rsidRPr="00A0486E" w:rsidRDefault="00555EB5" w:rsidP="00A0486E">
      <w:pPr>
        <w:jc w:val="both"/>
        <w:rPr>
          <w:sz w:val="24"/>
          <w:szCs w:val="24"/>
          <w:lang w:val="ru-RU"/>
        </w:rPr>
      </w:pPr>
    </w:p>
    <w:p w:rsidR="00555EB5" w:rsidRPr="00A0486E" w:rsidRDefault="00555EB5" w:rsidP="00A0486E">
      <w:pPr>
        <w:jc w:val="both"/>
        <w:rPr>
          <w:sz w:val="24"/>
          <w:szCs w:val="24"/>
          <w:lang w:val="ru-RU"/>
        </w:rPr>
      </w:pPr>
    </w:p>
    <w:p w:rsidR="00555EB5" w:rsidRPr="00A0486E" w:rsidRDefault="00555EB5" w:rsidP="0091333F">
      <w:pPr>
        <w:jc w:val="center"/>
        <w:rPr>
          <w:sz w:val="24"/>
          <w:szCs w:val="24"/>
          <w:lang w:val="ru-RU"/>
        </w:rPr>
      </w:pPr>
    </w:p>
    <w:p w:rsidR="0091333F" w:rsidRDefault="0091333F" w:rsidP="00A0486E">
      <w:pPr>
        <w:pStyle w:val="Default"/>
        <w:jc w:val="both"/>
      </w:pPr>
    </w:p>
    <w:p w:rsidR="0091333F" w:rsidRDefault="0091333F" w:rsidP="00A0486E">
      <w:pPr>
        <w:pStyle w:val="Default"/>
        <w:jc w:val="both"/>
      </w:pPr>
    </w:p>
    <w:p w:rsidR="0091333F" w:rsidRDefault="0091333F" w:rsidP="00A0486E">
      <w:pPr>
        <w:pStyle w:val="Default"/>
        <w:jc w:val="both"/>
      </w:pPr>
    </w:p>
    <w:p w:rsidR="00183030" w:rsidRDefault="00183030" w:rsidP="00A0486E">
      <w:pPr>
        <w:pStyle w:val="Default"/>
        <w:jc w:val="both"/>
      </w:pPr>
    </w:p>
    <w:p w:rsidR="0091333F" w:rsidRDefault="0091333F" w:rsidP="00A0486E">
      <w:pPr>
        <w:pStyle w:val="Default"/>
        <w:jc w:val="both"/>
      </w:pPr>
    </w:p>
    <w:p w:rsidR="00E71C58" w:rsidRDefault="004A6E1A" w:rsidP="004A6E1A">
      <w:pPr>
        <w:jc w:val="center"/>
        <w:rPr>
          <w:lang w:val="ru-RU"/>
        </w:rPr>
      </w:pPr>
      <w:r>
        <w:rPr>
          <w:lang w:val="ru-RU"/>
        </w:rPr>
        <w:t>202</w:t>
      </w:r>
      <w:r w:rsidR="00767086">
        <w:rPr>
          <w:lang w:val="ru-RU"/>
        </w:rPr>
        <w:t>1</w:t>
      </w:r>
    </w:p>
    <w:p w:rsidR="004A6E1A" w:rsidRDefault="004A6E1A" w:rsidP="004A6E1A">
      <w:pPr>
        <w:jc w:val="center"/>
        <w:rPr>
          <w:lang w:val="ru-RU"/>
        </w:rPr>
      </w:pPr>
    </w:p>
    <w:p w:rsidR="0091333F" w:rsidRPr="002414DE" w:rsidRDefault="0091333F" w:rsidP="00625B35">
      <w:pPr>
        <w:rPr>
          <w:lang w:val="ru-RU"/>
        </w:rPr>
      </w:pPr>
      <w:r w:rsidRPr="0091333F">
        <w:rPr>
          <w:lang w:val="ru-RU"/>
        </w:rPr>
        <w:lastRenderedPageBreak/>
        <w:t xml:space="preserve">Программа государственной итоговой аттестации выпускников составлена в соответствии с </w:t>
      </w:r>
      <w:r w:rsidRPr="002414DE">
        <w:rPr>
          <w:lang w:val="ru-RU"/>
        </w:rPr>
        <w:t>требованиями:</w:t>
      </w:r>
    </w:p>
    <w:p w:rsidR="0091333F" w:rsidRPr="0091333F" w:rsidRDefault="00625B35" w:rsidP="00625B35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</w:t>
      </w:r>
      <w:r w:rsidR="0091333F" w:rsidRPr="002414DE">
        <w:rPr>
          <w:lang w:val="ru-RU"/>
        </w:rPr>
        <w:t xml:space="preserve">1. </w:t>
      </w:r>
      <w:r w:rsidR="00767086" w:rsidRPr="00A16889">
        <w:rPr>
          <w:sz w:val="24"/>
          <w:szCs w:val="24"/>
          <w:lang w:val="ru-RU"/>
        </w:rPr>
        <w:t xml:space="preserve">Федерального государственного образовательного стандарта высшего образования - </w:t>
      </w:r>
      <w:proofErr w:type="spellStart"/>
      <w:r w:rsidR="00767086">
        <w:rPr>
          <w:sz w:val="24"/>
          <w:szCs w:val="24"/>
          <w:lang w:val="ru-RU"/>
        </w:rPr>
        <w:t>специалитет</w:t>
      </w:r>
      <w:proofErr w:type="spellEnd"/>
      <w:r w:rsidR="00767086" w:rsidRPr="00A16889">
        <w:rPr>
          <w:sz w:val="24"/>
          <w:szCs w:val="24"/>
          <w:lang w:val="ru-RU"/>
        </w:rPr>
        <w:t xml:space="preserve"> по направлению подготовки 20.0</w:t>
      </w:r>
      <w:r w:rsidR="00767086">
        <w:rPr>
          <w:sz w:val="24"/>
          <w:szCs w:val="24"/>
          <w:lang w:val="ru-RU"/>
        </w:rPr>
        <w:t>5</w:t>
      </w:r>
      <w:r w:rsidR="00767086" w:rsidRPr="00A16889">
        <w:rPr>
          <w:sz w:val="24"/>
          <w:szCs w:val="24"/>
          <w:lang w:val="ru-RU"/>
        </w:rPr>
        <w:t xml:space="preserve">.01 </w:t>
      </w:r>
      <w:r w:rsidR="00767086">
        <w:rPr>
          <w:sz w:val="24"/>
          <w:szCs w:val="24"/>
          <w:lang w:val="ru-RU"/>
        </w:rPr>
        <w:t>Пожарная</w:t>
      </w:r>
      <w:r w:rsidR="00767086" w:rsidRPr="00A16889">
        <w:rPr>
          <w:sz w:val="24"/>
          <w:szCs w:val="24"/>
          <w:lang w:val="ru-RU"/>
        </w:rPr>
        <w:t xml:space="preserve"> безопасность, утвержденного Приказом Министерства образования и науки Российской Федерации </w:t>
      </w:r>
      <w:r w:rsidR="00767086" w:rsidRPr="00967F6A">
        <w:rPr>
          <w:sz w:val="24"/>
          <w:szCs w:val="24"/>
          <w:lang w:val="ru-RU"/>
        </w:rPr>
        <w:t>от 25 мая 2020 г., № 679 (зарегистрирован Министерством юстиции Российской Федерации 6 июля 2020, регистрационный N 58838)</w:t>
      </w: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  <w:r w:rsidRPr="0091333F">
        <w:rPr>
          <w:lang w:val="ru-RU"/>
        </w:rPr>
        <w:t xml:space="preserve">Авторы программы: </w:t>
      </w:r>
      <w:r w:rsidRPr="0091333F">
        <w:rPr>
          <w:lang w:val="ru-RU"/>
        </w:rPr>
        <w:tab/>
        <w:t xml:space="preserve">                             </w:t>
      </w:r>
      <w:r>
        <w:rPr>
          <w:lang w:val="ru-RU"/>
        </w:rPr>
        <w:t xml:space="preserve">                            </w:t>
      </w:r>
      <w:r w:rsidR="00E71C58">
        <w:rPr>
          <w:lang w:val="ru-RU"/>
        </w:rPr>
        <w:t xml:space="preserve">                  ___________________</w:t>
      </w:r>
    </w:p>
    <w:p w:rsidR="0091333F" w:rsidRPr="0091333F" w:rsidRDefault="0091333F" w:rsidP="00625B35">
      <w:pPr>
        <w:rPr>
          <w:lang w:val="ru-RU"/>
        </w:rPr>
      </w:pPr>
      <w:r w:rsidRPr="0091333F">
        <w:rPr>
          <w:lang w:val="ru-RU"/>
        </w:rPr>
        <w:t xml:space="preserve">                                                                                                         </w:t>
      </w:r>
    </w:p>
    <w:p w:rsidR="0091333F" w:rsidRPr="0091333F" w:rsidRDefault="0091333F" w:rsidP="00625B35">
      <w:pPr>
        <w:rPr>
          <w:lang w:val="ru-RU"/>
        </w:rPr>
      </w:pPr>
    </w:p>
    <w:p w:rsidR="0091333F" w:rsidRPr="000553FF" w:rsidRDefault="0091333F" w:rsidP="00625B35">
      <w:pPr>
        <w:rPr>
          <w:lang w:val="ru-RU"/>
        </w:rPr>
      </w:pPr>
    </w:p>
    <w:p w:rsidR="0091333F" w:rsidRPr="000553F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  <w:r w:rsidRPr="0091333F">
        <w:rPr>
          <w:lang w:val="ru-RU"/>
        </w:rPr>
        <w:t>Программа рассмотрена и одобрена заседанием кафедры_____________________  «____»______________20__ года, протокол № ____</w:t>
      </w: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vertAlign w:val="superscript"/>
          <w:lang w:val="ru-RU"/>
        </w:rPr>
      </w:pPr>
      <w:r w:rsidRPr="0091333F">
        <w:rPr>
          <w:lang w:val="ru-RU"/>
        </w:rPr>
        <w:t xml:space="preserve">Заведующий кафедрой         </w:t>
      </w:r>
      <w:r w:rsidR="00E71C58">
        <w:rPr>
          <w:lang w:val="ru-RU"/>
        </w:rPr>
        <w:t xml:space="preserve">        __________________</w:t>
      </w:r>
      <w:r w:rsidR="000553FF">
        <w:rPr>
          <w:lang w:val="ru-RU"/>
        </w:rPr>
        <w:t xml:space="preserve">        </w:t>
      </w:r>
      <w:r w:rsidR="00E71C58">
        <w:rPr>
          <w:lang w:val="ru-RU"/>
        </w:rPr>
        <w:t xml:space="preserve">   </w:t>
      </w:r>
      <w:proofErr w:type="spellStart"/>
      <w:r w:rsidR="00E71C58">
        <w:rPr>
          <w:lang w:val="ru-RU"/>
        </w:rPr>
        <w:t>д.биол.н</w:t>
      </w:r>
      <w:proofErr w:type="spellEnd"/>
      <w:r w:rsidR="00E71C58">
        <w:rPr>
          <w:lang w:val="ru-RU"/>
        </w:rPr>
        <w:t>., профессор Майстренко Е.В.</w:t>
      </w: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  <w:r w:rsidRPr="0091333F">
        <w:rPr>
          <w:lang w:val="ru-RU"/>
        </w:rPr>
        <w:tab/>
        <w:t xml:space="preserve">Программа рассмотрена и одобрена заседанием </w:t>
      </w:r>
      <w:r w:rsidR="006E6EC5">
        <w:rPr>
          <w:lang w:val="ru-RU"/>
        </w:rPr>
        <w:t xml:space="preserve">ученого совета </w:t>
      </w:r>
      <w:r w:rsidRPr="0091333F">
        <w:rPr>
          <w:lang w:val="ru-RU"/>
        </w:rPr>
        <w:t xml:space="preserve">Института </w:t>
      </w:r>
      <w:r w:rsidR="006E6EC5">
        <w:rPr>
          <w:lang w:val="ru-RU"/>
        </w:rPr>
        <w:t xml:space="preserve">естественных и технических наук   </w:t>
      </w:r>
      <w:r w:rsidRPr="0091333F">
        <w:rPr>
          <w:lang w:val="ru-RU"/>
        </w:rPr>
        <w:t>«____» ____________20__ года, протокол № ____</w:t>
      </w: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</w:p>
    <w:p w:rsidR="0091333F" w:rsidRPr="0091333F" w:rsidRDefault="0091333F" w:rsidP="00625B35">
      <w:pPr>
        <w:rPr>
          <w:lang w:val="ru-RU"/>
        </w:rPr>
      </w:pPr>
    </w:p>
    <w:p w:rsidR="0091333F" w:rsidRPr="002414DE" w:rsidRDefault="0091333F" w:rsidP="00625B35">
      <w:pPr>
        <w:rPr>
          <w:lang w:val="ru-RU"/>
        </w:rPr>
      </w:pPr>
      <w:r w:rsidRPr="002414DE">
        <w:rPr>
          <w:lang w:val="ru-RU"/>
        </w:rPr>
        <w:t>Председ</w:t>
      </w:r>
      <w:r w:rsidR="006E6EC5">
        <w:rPr>
          <w:lang w:val="ru-RU"/>
        </w:rPr>
        <w:t>атель УС</w:t>
      </w:r>
      <w:r w:rsidR="00E71C58">
        <w:rPr>
          <w:lang w:val="ru-RU"/>
        </w:rPr>
        <w:t xml:space="preserve"> </w:t>
      </w:r>
      <w:r w:rsidR="00E71C58">
        <w:rPr>
          <w:lang w:val="ru-RU"/>
        </w:rPr>
        <w:tab/>
      </w:r>
      <w:r w:rsidR="00E71C58">
        <w:rPr>
          <w:lang w:val="ru-RU"/>
        </w:rPr>
        <w:tab/>
      </w:r>
      <w:r w:rsidR="00E71C58">
        <w:rPr>
          <w:lang w:val="ru-RU"/>
        </w:rPr>
        <w:tab/>
      </w:r>
      <w:r w:rsidR="00E71C58">
        <w:rPr>
          <w:lang w:val="ru-RU"/>
        </w:rPr>
        <w:tab/>
        <w:t xml:space="preserve">           </w:t>
      </w:r>
      <w:r w:rsidRPr="002414DE">
        <w:rPr>
          <w:lang w:val="ru-RU"/>
        </w:rPr>
        <w:t xml:space="preserve">  </w:t>
      </w:r>
      <w:r w:rsidR="00E71C58">
        <w:rPr>
          <w:lang w:val="ru-RU"/>
        </w:rPr>
        <w:t>Директор ИЕТН, к.х.н., доцент Петрова Ю.Ю.</w:t>
      </w:r>
      <w:r w:rsidRPr="002414DE">
        <w:rPr>
          <w:lang w:val="ru-RU"/>
        </w:rPr>
        <w:t xml:space="preserve">        </w:t>
      </w:r>
      <w:r w:rsidR="00E71C58">
        <w:rPr>
          <w:lang w:val="ru-RU"/>
        </w:rPr>
        <w:t xml:space="preserve">      </w:t>
      </w:r>
    </w:p>
    <w:p w:rsidR="00A0190D" w:rsidRPr="00A0486E" w:rsidRDefault="0091333F" w:rsidP="0091333F">
      <w:pPr>
        <w:jc w:val="both"/>
        <w:rPr>
          <w:sz w:val="24"/>
          <w:szCs w:val="24"/>
          <w:lang w:val="ru-RU"/>
        </w:rPr>
        <w:sectPr w:rsidR="00A0190D" w:rsidRPr="00A0486E" w:rsidSect="00AB295E">
          <w:footerReference w:type="even" r:id="rId9"/>
          <w:footerReference w:type="default" r:id="rId10"/>
          <w:pgSz w:w="11910" w:h="16840"/>
          <w:pgMar w:top="1134" w:right="850" w:bottom="1134" w:left="1560" w:header="720" w:footer="720" w:gutter="0"/>
          <w:cols w:space="720"/>
          <w:docGrid w:linePitch="299"/>
        </w:sectPr>
      </w:pPr>
      <w:r w:rsidRPr="002414DE">
        <w:rPr>
          <w:lang w:val="ru-RU"/>
        </w:rPr>
        <w:br w:type="page"/>
      </w:r>
    </w:p>
    <w:p w:rsidR="00555EB5" w:rsidRPr="00A0486E" w:rsidRDefault="00555EB5" w:rsidP="00A0486E">
      <w:pPr>
        <w:pStyle w:val="Default"/>
        <w:ind w:firstLine="709"/>
        <w:jc w:val="center"/>
        <w:rPr>
          <w:b/>
        </w:rPr>
      </w:pPr>
      <w:r w:rsidRPr="00A0486E">
        <w:rPr>
          <w:b/>
        </w:rPr>
        <w:lastRenderedPageBreak/>
        <w:t>1. ОБЩАЯ ХАРАКТЕРИСТИКА ПРОГРАММЫ</w:t>
      </w:r>
    </w:p>
    <w:p w:rsidR="00555EB5" w:rsidRPr="00A0486E" w:rsidRDefault="00555EB5" w:rsidP="00A0486E">
      <w:pPr>
        <w:pStyle w:val="Default"/>
        <w:ind w:firstLine="709"/>
        <w:jc w:val="both"/>
        <w:rPr>
          <w:b/>
        </w:rPr>
      </w:pPr>
      <w:r w:rsidRPr="00A0486E">
        <w:rPr>
          <w:b/>
          <w:bCs/>
        </w:rPr>
        <w:t>1. Общие положения</w:t>
      </w:r>
    </w:p>
    <w:p w:rsidR="00CF4CE0" w:rsidRPr="00A0486E" w:rsidRDefault="00CF4CE0" w:rsidP="00A0486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Программа государственной итоговой аттестации разработана в соответствии с Федеральным законом от 29.12.2012 </w:t>
      </w:r>
      <w:r w:rsidRPr="00A0486E">
        <w:rPr>
          <w:sz w:val="24"/>
          <w:szCs w:val="24"/>
        </w:rPr>
        <w:t>N</w:t>
      </w:r>
      <w:r w:rsidRPr="00A0486E">
        <w:rPr>
          <w:sz w:val="24"/>
          <w:szCs w:val="24"/>
          <w:lang w:val="ru-RU"/>
        </w:rPr>
        <w:t xml:space="preserve"> 273-ФЗ «Об образовании в Российской Федерации»,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A0486E">
        <w:rPr>
          <w:sz w:val="24"/>
          <w:szCs w:val="24"/>
          <w:lang w:val="ru-RU"/>
        </w:rPr>
        <w:t>бакалавриата</w:t>
      </w:r>
      <w:proofErr w:type="spellEnd"/>
      <w:r w:rsidRPr="00A0486E">
        <w:rPr>
          <w:sz w:val="24"/>
          <w:szCs w:val="24"/>
          <w:lang w:val="ru-RU"/>
        </w:rPr>
        <w:t xml:space="preserve">, программам </w:t>
      </w:r>
      <w:proofErr w:type="spellStart"/>
      <w:r w:rsidRPr="00A0486E">
        <w:rPr>
          <w:sz w:val="24"/>
          <w:szCs w:val="24"/>
          <w:lang w:val="ru-RU"/>
        </w:rPr>
        <w:t>специалитета</w:t>
      </w:r>
      <w:proofErr w:type="spellEnd"/>
      <w:r w:rsidRPr="00A0486E">
        <w:rPr>
          <w:sz w:val="24"/>
          <w:szCs w:val="24"/>
          <w:lang w:val="ru-RU"/>
        </w:rPr>
        <w:t xml:space="preserve"> и программам магистратуры, утвержденным приказом Министерства образования и науки Российской Федерации от 29.06.2015 г. № 636 (в редакции Приказа </w:t>
      </w:r>
      <w:proofErr w:type="spellStart"/>
      <w:r w:rsidRPr="00A0486E">
        <w:rPr>
          <w:sz w:val="24"/>
          <w:szCs w:val="24"/>
          <w:lang w:val="ru-RU"/>
        </w:rPr>
        <w:t>Минобрнауки</w:t>
      </w:r>
      <w:proofErr w:type="spellEnd"/>
      <w:r w:rsidRPr="00A0486E">
        <w:rPr>
          <w:sz w:val="24"/>
          <w:szCs w:val="24"/>
          <w:lang w:val="ru-RU"/>
        </w:rPr>
        <w:t xml:space="preserve"> России от 09.02.2016 №86), СТО-2.12.9-17 «Положение о государственной итоговой аттестации».</w:t>
      </w:r>
    </w:p>
    <w:p w:rsidR="00CF4CE0" w:rsidRPr="00A0486E" w:rsidRDefault="00CF4CE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Государственная итоговая аттестация (далее – ГИА) проводится на основе принципа объективности оценки качества подготовки обучающихся для определения соответствия результатов освоения обучающимися образовательной программы по направлению подготовки (код и направление подготовки) соответствующим требованиям образовательного стандарта.</w:t>
      </w:r>
    </w:p>
    <w:p w:rsidR="00CF4CE0" w:rsidRDefault="00CF4CE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Программа разработана для обучающихся всех форм обучения.</w:t>
      </w:r>
    </w:p>
    <w:p w:rsidR="002414DE" w:rsidRPr="002414DE" w:rsidRDefault="002414DE" w:rsidP="002414DE">
      <w:pPr>
        <w:suppressAutoHyphens/>
        <w:ind w:firstLine="567"/>
        <w:rPr>
          <w:lang w:val="ru-RU"/>
        </w:rPr>
      </w:pPr>
      <w:r w:rsidRPr="002414DE">
        <w:rPr>
          <w:lang w:val="ru-RU"/>
        </w:rPr>
        <w:t xml:space="preserve">ГИА включает в себя подготовку и защиту выпускной квалификационной работы (далее - ВКР). </w:t>
      </w:r>
    </w:p>
    <w:p w:rsidR="00CF4CE0" w:rsidRPr="00A0486E" w:rsidRDefault="00CF4CE0" w:rsidP="00A0486E">
      <w:pPr>
        <w:pStyle w:val="Default"/>
        <w:ind w:firstLine="567"/>
        <w:jc w:val="both"/>
      </w:pPr>
      <w:r w:rsidRPr="00A0486E">
        <w:t>Конкретный перечень итоговых аттестационных испытаний, входящих в состав ГИА обучающихся  по тому или иному направлению подготовки</w:t>
      </w:r>
      <w:r w:rsidR="008D7D6B">
        <w:t xml:space="preserve"> определяется ФГОС </w:t>
      </w:r>
      <w:proofErr w:type="gramStart"/>
      <w:r w:rsidR="008D7D6B">
        <w:t>ВО</w:t>
      </w:r>
      <w:proofErr w:type="gramEnd"/>
      <w:r w:rsidR="008D7D6B">
        <w:t xml:space="preserve"> </w:t>
      </w:r>
      <w:r w:rsidRPr="00A0486E">
        <w:t xml:space="preserve"> </w:t>
      </w:r>
      <w:proofErr w:type="gramStart"/>
      <w:r w:rsidRPr="00A0486E">
        <w:t>в</w:t>
      </w:r>
      <w:proofErr w:type="gramEnd"/>
      <w:r w:rsidRPr="00A0486E">
        <w:t xml:space="preserve"> части требований к итоговой государственной аттестации выпускника. В состав итоговой государственной аттестации обязательно включается защита ВКР.</w:t>
      </w:r>
    </w:p>
    <w:p w:rsidR="00CF4CE0" w:rsidRPr="00A0486E" w:rsidRDefault="00CF4CE0" w:rsidP="00A0486E">
      <w:pPr>
        <w:pStyle w:val="Default"/>
        <w:ind w:firstLine="567"/>
        <w:jc w:val="both"/>
      </w:pPr>
      <w:r w:rsidRPr="00A0486E">
        <w:t>Целью государственной итоговой аттестации определение соответствия результатов освоения обучающимися основных профессиональных образовательных программ высшего обра</w:t>
      </w:r>
      <w:r w:rsidR="008D7D6B">
        <w:t>зования требованиям ФГОС ВО</w:t>
      </w:r>
      <w:r w:rsidRPr="00A0486E">
        <w:t>.</w:t>
      </w:r>
    </w:p>
    <w:p w:rsidR="00CF4CE0" w:rsidRPr="00A0486E" w:rsidRDefault="00CF4CE0" w:rsidP="00A0486E">
      <w:pPr>
        <w:pStyle w:val="Default"/>
        <w:ind w:firstLine="567"/>
        <w:jc w:val="both"/>
      </w:pPr>
      <w:r w:rsidRPr="00A0486E">
        <w:t xml:space="preserve">К государственной итоговой аттестации допускаются студенты, завершившие в полном объеме курс теоретического обучения и успешно выполнившие все требования учебного плана. </w:t>
      </w:r>
    </w:p>
    <w:p w:rsidR="003858D3" w:rsidRPr="00A0486E" w:rsidRDefault="003858D3" w:rsidP="00A0486E">
      <w:pPr>
        <w:pStyle w:val="Default"/>
        <w:ind w:firstLine="709"/>
        <w:jc w:val="both"/>
      </w:pPr>
    </w:p>
    <w:p w:rsidR="003858D3" w:rsidRPr="00A0486E" w:rsidRDefault="00BC4E1A" w:rsidP="00A0486E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4"/>
          <w:szCs w:val="24"/>
          <w:lang w:val="x-none"/>
        </w:rPr>
      </w:pPr>
      <w:r w:rsidRPr="00A0486E">
        <w:rPr>
          <w:b/>
          <w:bCs/>
          <w:sz w:val="24"/>
          <w:szCs w:val="24"/>
          <w:lang w:val="ru-RU"/>
        </w:rPr>
        <w:t>2.1</w:t>
      </w:r>
      <w:r w:rsidR="003858D3" w:rsidRPr="00A0486E">
        <w:rPr>
          <w:b/>
          <w:bCs/>
          <w:sz w:val="24"/>
          <w:szCs w:val="24"/>
          <w:lang w:val="ru-RU"/>
        </w:rPr>
        <w:t xml:space="preserve"> Х</w:t>
      </w:r>
      <w:r w:rsidRPr="00A0486E">
        <w:rPr>
          <w:b/>
          <w:bCs/>
          <w:sz w:val="24"/>
          <w:szCs w:val="24"/>
          <w:lang w:val="ru-RU"/>
        </w:rPr>
        <w:t>арактеристика профессиональной деятельности в</w:t>
      </w:r>
      <w:r w:rsidR="003858D3" w:rsidRPr="00A0486E">
        <w:rPr>
          <w:b/>
          <w:bCs/>
          <w:sz w:val="24"/>
          <w:szCs w:val="24"/>
          <w:lang w:val="ru-RU"/>
        </w:rPr>
        <w:t>ыпускников, освоивших программу (</w:t>
      </w:r>
      <w:proofErr w:type="spellStart"/>
      <w:r w:rsidR="003858D3" w:rsidRPr="00A0486E">
        <w:rPr>
          <w:b/>
          <w:bCs/>
          <w:sz w:val="24"/>
          <w:szCs w:val="24"/>
          <w:lang w:val="ru-RU"/>
        </w:rPr>
        <w:t>специалитета</w:t>
      </w:r>
      <w:proofErr w:type="spellEnd"/>
      <w:r w:rsidR="003858D3" w:rsidRPr="00A0486E">
        <w:rPr>
          <w:b/>
          <w:bCs/>
          <w:sz w:val="24"/>
          <w:szCs w:val="24"/>
          <w:lang w:val="ru-RU"/>
        </w:rPr>
        <w:t>)</w:t>
      </w:r>
      <w:r w:rsidR="003858D3" w:rsidRPr="00A0486E">
        <w:rPr>
          <w:b/>
          <w:bCs/>
          <w:iCs/>
          <w:sz w:val="24"/>
          <w:szCs w:val="24"/>
          <w:lang w:val="x-none"/>
        </w:rPr>
        <w:t xml:space="preserve"> по направлению подготовки 20.05.01 Пожарная безопасность.</w:t>
      </w:r>
    </w:p>
    <w:p w:rsidR="00BC4E1A" w:rsidRPr="00A0486E" w:rsidRDefault="00BC4E1A" w:rsidP="00A0486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</w:p>
    <w:p w:rsidR="00BC4E1A" w:rsidRDefault="00BC4E1A" w:rsidP="00A0486E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2.1.1 Виды профессиональной деятельности, к которым готовятся выпускники, освоившие программу </w:t>
      </w:r>
      <w:r w:rsidRPr="00A0486E">
        <w:rPr>
          <w:bCs/>
          <w:sz w:val="24"/>
          <w:szCs w:val="24"/>
          <w:lang w:val="ru-RU"/>
        </w:rPr>
        <w:t>(</w:t>
      </w:r>
      <w:proofErr w:type="spellStart"/>
      <w:r w:rsidRPr="00A0486E">
        <w:rPr>
          <w:bCs/>
          <w:sz w:val="24"/>
          <w:szCs w:val="24"/>
          <w:lang w:val="ru-RU"/>
        </w:rPr>
        <w:t>специалитета</w:t>
      </w:r>
      <w:proofErr w:type="spellEnd"/>
      <w:r w:rsidRPr="00A0486E">
        <w:rPr>
          <w:bCs/>
          <w:sz w:val="24"/>
          <w:szCs w:val="24"/>
          <w:lang w:val="ru-RU"/>
        </w:rPr>
        <w:t>)</w:t>
      </w:r>
      <w:r w:rsidRPr="00A0486E">
        <w:rPr>
          <w:bCs/>
          <w:iCs/>
          <w:sz w:val="24"/>
          <w:szCs w:val="24"/>
          <w:lang w:val="x-none" w:eastAsia="x-none"/>
        </w:rPr>
        <w:t xml:space="preserve"> </w:t>
      </w:r>
      <w:r w:rsidRPr="00A0486E">
        <w:rPr>
          <w:iCs/>
          <w:sz w:val="24"/>
          <w:szCs w:val="24"/>
          <w:lang w:val="x-none"/>
        </w:rPr>
        <w:t xml:space="preserve">по направлению подготовки </w:t>
      </w:r>
      <w:r w:rsidRPr="00A0486E">
        <w:rPr>
          <w:bCs/>
          <w:iCs/>
          <w:sz w:val="24"/>
          <w:szCs w:val="24"/>
          <w:lang w:val="x-none"/>
        </w:rPr>
        <w:t>20.05.01 Пожарная безопасность</w:t>
      </w:r>
      <w:r w:rsidRPr="00A0486E">
        <w:rPr>
          <w:iCs/>
          <w:sz w:val="24"/>
          <w:szCs w:val="24"/>
          <w:lang w:val="x-none"/>
        </w:rPr>
        <w:t>.</w:t>
      </w:r>
    </w:p>
    <w:p w:rsidR="008D7D6B" w:rsidRPr="000553FF" w:rsidRDefault="008D7D6B" w:rsidP="008D7D6B">
      <w:pPr>
        <w:ind w:firstLine="720"/>
        <w:rPr>
          <w:b/>
          <w:sz w:val="24"/>
          <w:szCs w:val="24"/>
          <w:lang w:val="ru-RU"/>
        </w:rPr>
      </w:pPr>
      <w:r w:rsidRPr="000553FF">
        <w:rPr>
          <w:b/>
          <w:sz w:val="24"/>
          <w:szCs w:val="24"/>
          <w:lang w:val="ru-RU"/>
        </w:rPr>
        <w:t>проектно-конструкторская;</w:t>
      </w:r>
    </w:p>
    <w:p w:rsidR="008D7D6B" w:rsidRDefault="008D7D6B" w:rsidP="008D7D6B">
      <w:pPr>
        <w:pStyle w:val="1"/>
        <w:keepNext w:val="0"/>
        <w:tabs>
          <w:tab w:val="left" w:pos="284"/>
          <w:tab w:val="left" w:pos="3873"/>
          <w:tab w:val="left" w:pos="5252"/>
          <w:tab w:val="left" w:pos="6306"/>
          <w:tab w:val="left" w:pos="7541"/>
          <w:tab w:val="left" w:pos="9319"/>
        </w:tabs>
        <w:spacing w:before="0"/>
        <w:ind w:firstLine="567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0553F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  <w:t>производственно-технологическая.</w:t>
      </w:r>
    </w:p>
    <w:p w:rsidR="008D7D6B" w:rsidRPr="000553FF" w:rsidRDefault="008D7D6B" w:rsidP="008D7D6B">
      <w:pPr>
        <w:pStyle w:val="1"/>
        <w:keepNext w:val="0"/>
        <w:tabs>
          <w:tab w:val="left" w:pos="284"/>
          <w:tab w:val="left" w:pos="3873"/>
          <w:tab w:val="left" w:pos="5252"/>
          <w:tab w:val="left" w:pos="6306"/>
          <w:tab w:val="left" w:pos="7541"/>
          <w:tab w:val="left" w:pos="9319"/>
        </w:tabs>
        <w:spacing w:before="0"/>
        <w:ind w:firstLine="567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0553FF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  <w:t xml:space="preserve"> </w:t>
      </w:r>
    </w:p>
    <w:p w:rsidR="00BC4E1A" w:rsidRPr="00A0486E" w:rsidRDefault="00BC4E1A" w:rsidP="008D7D6B">
      <w:pPr>
        <w:pStyle w:val="1"/>
        <w:keepNext w:val="0"/>
        <w:tabs>
          <w:tab w:val="left" w:pos="284"/>
          <w:tab w:val="left" w:pos="3873"/>
          <w:tab w:val="left" w:pos="5252"/>
          <w:tab w:val="left" w:pos="6306"/>
          <w:tab w:val="left" w:pos="7541"/>
          <w:tab w:val="left" w:pos="9319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A0486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2.1.2 Перечень компетенций, которыми должен обладать обучающийся в результате освоения образовательной программы</w:t>
      </w:r>
      <w:r w:rsidRPr="00A0486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ru-RU"/>
        </w:rPr>
        <w:t>)</w:t>
      </w:r>
      <w:r w:rsidRPr="00A0486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:</w:t>
      </w:r>
    </w:p>
    <w:p w:rsidR="00BC4E1A" w:rsidRPr="00A0486E" w:rsidRDefault="00E43540" w:rsidP="00A0486E">
      <w:pPr>
        <w:pStyle w:val="afb"/>
        <w:suppressAutoHyphens/>
        <w:ind w:left="540"/>
        <w:jc w:val="both"/>
        <w:rPr>
          <w:b/>
          <w:sz w:val="24"/>
          <w:szCs w:val="24"/>
        </w:rPr>
      </w:pPr>
      <w:r w:rsidRPr="00A0486E">
        <w:rPr>
          <w:b/>
          <w:sz w:val="24"/>
          <w:szCs w:val="24"/>
        </w:rPr>
        <w:t>О</w:t>
      </w:r>
      <w:r w:rsidR="00BC4E1A" w:rsidRPr="00A0486E">
        <w:rPr>
          <w:b/>
          <w:sz w:val="24"/>
          <w:szCs w:val="24"/>
        </w:rPr>
        <w:t>бщекультурными компетенциями (ОК):</w:t>
      </w:r>
    </w:p>
    <w:p w:rsidR="00BC4E1A" w:rsidRPr="00A0486E" w:rsidRDefault="00BC4E1A" w:rsidP="00A04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6E">
        <w:rPr>
          <w:rFonts w:ascii="Times New Roman" w:hAnsi="Times New Roman" w:cs="Times New Roman"/>
          <w:sz w:val="24"/>
          <w:szCs w:val="24"/>
        </w:rPr>
        <w:t>способностью к абстрактному мышлению, анализу, синтезу (ОК-1);</w:t>
      </w:r>
    </w:p>
    <w:p w:rsidR="00BC4E1A" w:rsidRPr="00A0486E" w:rsidRDefault="00BC4E1A" w:rsidP="00A04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6E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(ОК-2);</w:t>
      </w:r>
    </w:p>
    <w:p w:rsidR="00BC4E1A" w:rsidRPr="00A0486E" w:rsidRDefault="00BC4E1A" w:rsidP="00A04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6E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BC4E1A" w:rsidRPr="00A0486E" w:rsidRDefault="00BC4E1A" w:rsidP="00A04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6E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(ОК-4);</w:t>
      </w:r>
    </w:p>
    <w:p w:rsidR="00BC4E1A" w:rsidRPr="00A0486E" w:rsidRDefault="00BC4E1A" w:rsidP="00A04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6E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(ОК-5);</w:t>
      </w:r>
    </w:p>
    <w:p w:rsidR="00BC4E1A" w:rsidRPr="00A0486E" w:rsidRDefault="00BC4E1A" w:rsidP="00A04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6E">
        <w:rPr>
          <w:rFonts w:ascii="Times New Roman" w:hAnsi="Times New Roman" w:cs="Times New Roman"/>
          <w:sz w:val="24"/>
          <w:szCs w:val="24"/>
        </w:rPr>
        <w:t>способностью действовать в нестандартных ситуациях, нести социальную и этическую ответственность за принятые решения (ОК-6);</w:t>
      </w:r>
    </w:p>
    <w:p w:rsidR="00BC4E1A" w:rsidRPr="00A0486E" w:rsidRDefault="00BC4E1A" w:rsidP="00A04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6E">
        <w:rPr>
          <w:rFonts w:ascii="Times New Roman" w:hAnsi="Times New Roman" w:cs="Times New Roman"/>
          <w:sz w:val="24"/>
          <w:szCs w:val="24"/>
        </w:rPr>
        <w:t>способностью к саморазвитию, самореализации, использованию творческого потенциала (ОК-7);</w:t>
      </w:r>
    </w:p>
    <w:p w:rsidR="00BC4E1A" w:rsidRPr="00A0486E" w:rsidRDefault="00BC4E1A" w:rsidP="00A048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86E">
        <w:rPr>
          <w:rFonts w:ascii="Times New Roman" w:hAnsi="Times New Roman" w:cs="Times New Roman"/>
          <w:sz w:val="24"/>
          <w:szCs w:val="24"/>
        </w:rPr>
        <w:t xml:space="preserve">способностью использовать методы и средства физической культуры для обеспечения </w:t>
      </w:r>
      <w:r w:rsidRPr="00A0486E">
        <w:rPr>
          <w:rFonts w:ascii="Times New Roman" w:hAnsi="Times New Roman" w:cs="Times New Roman"/>
          <w:sz w:val="24"/>
          <w:szCs w:val="24"/>
        </w:rPr>
        <w:lastRenderedPageBreak/>
        <w:t>полноценной социальной и профессиональной деятельности (ОК-8);</w:t>
      </w:r>
    </w:p>
    <w:p w:rsidR="00BC4E1A" w:rsidRPr="00A0486E" w:rsidRDefault="00BC4E1A" w:rsidP="00A0486E">
      <w:pPr>
        <w:pStyle w:val="afb"/>
        <w:suppressAutoHyphens/>
        <w:ind w:left="0"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(ОК-9).</w:t>
      </w:r>
    </w:p>
    <w:p w:rsidR="00BC4E1A" w:rsidRPr="00A0486E" w:rsidRDefault="00BC4E1A" w:rsidP="00A0486E">
      <w:pPr>
        <w:pStyle w:val="afb"/>
        <w:ind w:left="0" w:firstLine="567"/>
        <w:jc w:val="both"/>
        <w:rPr>
          <w:b/>
          <w:bCs/>
          <w:sz w:val="24"/>
          <w:szCs w:val="24"/>
        </w:rPr>
      </w:pPr>
      <w:r w:rsidRPr="00A0486E">
        <w:rPr>
          <w:b/>
          <w:bCs/>
          <w:sz w:val="24"/>
          <w:szCs w:val="24"/>
        </w:rPr>
        <w:t>Общепрофессиональные компетенции (ОПК):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решать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(ОПК-3).</w:t>
      </w:r>
    </w:p>
    <w:p w:rsidR="00BC4E1A" w:rsidRPr="00A0486E" w:rsidRDefault="00BC4E1A" w:rsidP="00A0486E">
      <w:pPr>
        <w:pStyle w:val="afb"/>
        <w:suppressAutoHyphens/>
        <w:ind w:firstLine="437"/>
        <w:jc w:val="both"/>
        <w:rPr>
          <w:sz w:val="24"/>
          <w:szCs w:val="24"/>
        </w:rPr>
      </w:pPr>
      <w:r w:rsidRPr="00A0486E">
        <w:rPr>
          <w:b/>
          <w:sz w:val="24"/>
          <w:szCs w:val="24"/>
        </w:rPr>
        <w:t>П</w:t>
      </w:r>
      <w:r w:rsidRPr="00A0486E">
        <w:rPr>
          <w:b/>
          <w:bCs/>
          <w:sz w:val="24"/>
          <w:szCs w:val="24"/>
        </w:rPr>
        <w:t>рофессиональные компетенции (ПК):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b/>
          <w:sz w:val="24"/>
          <w:szCs w:val="24"/>
        </w:rPr>
        <w:t>проектно-конструкторская деятельность</w:t>
      </w:r>
      <w:r w:rsidRPr="00A0486E">
        <w:rPr>
          <w:sz w:val="24"/>
          <w:szCs w:val="24"/>
        </w:rPr>
        <w:t>: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применять методику анализа пожарной опасности технологических процессов производств и предлагать способы обеспечения пожарной безопасности (ПК-1);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проводить оценку соответствия технологических процессов производств требованиям нормативных правовых актов и нормативных документов по пожарной безопасности (ПК-2);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определять расчетные величины пожарного риска на производственных объектах и предлагать способы его снижения (ПК-3);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применять методы расчета основных параметров систем обеспечения пожарной безопасности технологических процессов (ПК-4);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определять категории помещений, зданий и наружных установок по взрывопожарной и пожарной опасности (ПК-5);</w:t>
      </w:r>
    </w:p>
    <w:p w:rsidR="00BC4E1A" w:rsidRPr="00A0486E" w:rsidRDefault="00BC4E1A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вносить изменения в технологическую документацию с целью оптимизации системы обеспечения пожарной безопасности в рамках профессиональной деятельности (ПК-6);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b/>
          <w:sz w:val="24"/>
          <w:szCs w:val="24"/>
        </w:rPr>
        <w:t>производственно-технологическая деятельность</w:t>
      </w:r>
      <w:r w:rsidRPr="00A0486E">
        <w:rPr>
          <w:sz w:val="24"/>
          <w:szCs w:val="24"/>
        </w:rPr>
        <w:t>: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осуществлять оценку оперативно-тактической обстановки и принятия управленческого решения на организацию и ведение оперативно-тактических действий по тушению пожаров и проведению аварийно-спасательных работ (ПК-14);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разрабатывать оперативно-тактическую документацию (ПК-15);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знанием документационного обеспечения управления в органах и подразделениях ГПС (ПК-16);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организовывать тушение пожаров различными методами и способами, осуществлять аварийно-спасательные и другие неотложные работы при ликвидации последствий ЧС (ПК-17);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знанием конструкции и технических характеристик пожарной и аварийно-спасательной техники, правил ее безопасной эксплуатации и ремонта, умением практической работы на основной пожарной и аварийно-спасательной технике (ПК-18);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знанием организации пожаротушения, тактических возможностей пожарных подразделений на основных пожарных автомобилях, специальной технике и основных направлений деятельности ГПС (ПК-19);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lastRenderedPageBreak/>
        <w:t>способностью руководить оперативно-тактическими действиями подразделений пожарной охраны по тушению пожаров и осуществлению аварийно-спасательных работ (ПК-20);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принимать с учетом норм экологической безопасности основные технические решения, обеспечивающие пожарную безопасность зданий и сооружений, технологических процессов производств, систем отопления и вентиляции, применения электроустановок (ПК-21);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прогнозировать размеры зон воздействия опасных факторов при авариях и пожарах на технологических установках (ПК-22);</w:t>
      </w:r>
    </w:p>
    <w:p w:rsidR="00BC4E1A" w:rsidRPr="00A0486E" w:rsidRDefault="00BC4E1A" w:rsidP="00A0486E">
      <w:pPr>
        <w:pStyle w:val="afb"/>
        <w:suppressAutoHyphens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способностью прогнозировать поведение технологического оборудования с </w:t>
      </w:r>
      <w:proofErr w:type="spellStart"/>
      <w:r w:rsidRPr="00A0486E">
        <w:rPr>
          <w:sz w:val="24"/>
          <w:szCs w:val="24"/>
        </w:rPr>
        <w:t>пожаровзрывоопасными</w:t>
      </w:r>
      <w:proofErr w:type="spellEnd"/>
      <w:r w:rsidRPr="00A0486E">
        <w:rPr>
          <w:sz w:val="24"/>
          <w:szCs w:val="24"/>
        </w:rPr>
        <w:t xml:space="preserve"> средами в условиях пожара (ПК-23);</w:t>
      </w:r>
    </w:p>
    <w:p w:rsidR="00BC4E1A" w:rsidRPr="00A0486E" w:rsidRDefault="00BC4E1A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способностью использовать знания способов предотвращения аварии и распространения пожара на производственных объектах (ПК-24)</w:t>
      </w:r>
    </w:p>
    <w:p w:rsidR="008D7D6B" w:rsidRDefault="008D7D6B" w:rsidP="00A0486E">
      <w:pPr>
        <w:autoSpaceDE w:val="0"/>
        <w:autoSpaceDN w:val="0"/>
        <w:adjustRightInd w:val="0"/>
        <w:ind w:firstLine="567"/>
        <w:jc w:val="center"/>
        <w:rPr>
          <w:b/>
          <w:caps/>
          <w:sz w:val="24"/>
          <w:szCs w:val="24"/>
          <w:lang w:val="ru-RU"/>
        </w:rPr>
      </w:pP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center"/>
        <w:rPr>
          <w:b/>
          <w:caps/>
          <w:sz w:val="24"/>
          <w:szCs w:val="24"/>
          <w:lang w:val="ru-RU"/>
        </w:rPr>
      </w:pPr>
      <w:r w:rsidRPr="00A0486E">
        <w:rPr>
          <w:b/>
          <w:caps/>
          <w:sz w:val="24"/>
          <w:szCs w:val="24"/>
          <w:lang w:val="ru-RU"/>
        </w:rPr>
        <w:t>2</w:t>
      </w:r>
      <w:r w:rsidR="003F61E4" w:rsidRPr="00A0486E">
        <w:rPr>
          <w:b/>
          <w:caps/>
          <w:sz w:val="24"/>
          <w:szCs w:val="24"/>
          <w:lang w:val="ru-RU"/>
        </w:rPr>
        <w:t>. требования к выпускным квалификационным работам и порядку их выполнения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  <w:r w:rsidRPr="00A0486E">
        <w:rPr>
          <w:b/>
          <w:sz w:val="24"/>
          <w:szCs w:val="24"/>
          <w:lang w:val="ru-RU"/>
        </w:rPr>
        <w:t>2</w:t>
      </w:r>
      <w:r w:rsidR="003F61E4" w:rsidRPr="00A0486E">
        <w:rPr>
          <w:b/>
          <w:sz w:val="24"/>
          <w:szCs w:val="24"/>
          <w:lang w:val="ru-RU"/>
        </w:rPr>
        <w:t>.1. Процессы подготовки выпускной квалификационной работы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.1.1 На заседании выпускающей кафедры определяются темы ВКР и закрепляются научные руководители.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.1.2 На основании протокола заседания кафедры составляется проект приказа об утверждении тем ВКР и закреплении обучающихся за научными руководителями.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.1.3 Обучающийся выбирает тему ВКР, и готовит календарный план-график работы над ВКР, который утверждается научным руководителем и заведующим выпускающей кафедрой.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.1.4 Приказом проректора по учебно-методической работе утверждаются темы ВКР и закрепляются научные руководители.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>.1.5 Обучающийся под руководством руководителя ВКР осуществляет работу и проверяет ее на объем заимствования в программном продукте «</w:t>
      </w:r>
      <w:proofErr w:type="spellStart"/>
      <w:r w:rsidR="003F61E4" w:rsidRPr="00A0486E">
        <w:rPr>
          <w:sz w:val="24"/>
          <w:szCs w:val="24"/>
          <w:lang w:val="ru-RU"/>
        </w:rPr>
        <w:t>Антиплагиат</w:t>
      </w:r>
      <w:proofErr w:type="spellEnd"/>
      <w:r w:rsidR="003F61E4" w:rsidRPr="00A0486E">
        <w:rPr>
          <w:sz w:val="24"/>
          <w:szCs w:val="24"/>
          <w:lang w:val="ru-RU"/>
        </w:rPr>
        <w:t xml:space="preserve"> - ВУЗ». Отдельные фразы (части предложений), определенные программным продуктом вне контекста как заимствования, заимствованием не считать.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.1.6 </w:t>
      </w:r>
      <w:proofErr w:type="gramStart"/>
      <w:r w:rsidR="003F61E4" w:rsidRPr="00A0486E">
        <w:rPr>
          <w:sz w:val="24"/>
          <w:szCs w:val="24"/>
          <w:lang w:val="ru-RU"/>
        </w:rPr>
        <w:t>Завершенная</w:t>
      </w:r>
      <w:proofErr w:type="gramEnd"/>
      <w:r w:rsidR="003F61E4" w:rsidRPr="00A0486E">
        <w:rPr>
          <w:sz w:val="24"/>
          <w:szCs w:val="24"/>
          <w:lang w:val="ru-RU"/>
        </w:rPr>
        <w:t xml:space="preserve"> обучающимся ВКР вместе с протоколом – отчетом о проверке в программном продукте «</w:t>
      </w:r>
      <w:proofErr w:type="spellStart"/>
      <w:r w:rsidR="003F61E4" w:rsidRPr="00A0486E">
        <w:rPr>
          <w:sz w:val="24"/>
          <w:szCs w:val="24"/>
          <w:lang w:val="ru-RU"/>
        </w:rPr>
        <w:t>Антиплагиат</w:t>
      </w:r>
      <w:proofErr w:type="spellEnd"/>
      <w:r w:rsidR="003F61E4" w:rsidRPr="00A0486E">
        <w:rPr>
          <w:sz w:val="24"/>
          <w:szCs w:val="24"/>
          <w:lang w:val="ru-RU"/>
        </w:rPr>
        <w:t xml:space="preserve"> - ВУЗ » передается руководителю ВКР.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>.1.7 Научный руководитель анализирует работу на соответствие требованиям к объему заимствования, оформлению и принимает решение о допуске к защите, с учетом данных протокола – отчета программного продукта «</w:t>
      </w:r>
      <w:proofErr w:type="spellStart"/>
      <w:r w:rsidR="003F61E4" w:rsidRPr="00A0486E">
        <w:rPr>
          <w:sz w:val="24"/>
          <w:szCs w:val="24"/>
          <w:lang w:val="ru-RU"/>
        </w:rPr>
        <w:t>Антиплагиат</w:t>
      </w:r>
      <w:proofErr w:type="spellEnd"/>
      <w:r w:rsidR="003F61E4" w:rsidRPr="00A0486E">
        <w:rPr>
          <w:sz w:val="24"/>
          <w:szCs w:val="24"/>
          <w:lang w:val="ru-RU"/>
        </w:rPr>
        <w:t xml:space="preserve"> - ВУЗ», которое подтверждается заведующим выпускающей кафедрой.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.1.8 Допуск выпускников к защите ВКР оформляется приказом проректора по учебно-методической работе. </w:t>
      </w:r>
    </w:p>
    <w:p w:rsidR="003F61E4" w:rsidRPr="00A0486E" w:rsidRDefault="00A0486E" w:rsidP="00A0486E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>.1.9 Защита ВКР организуется в соответствии с календарным учебным графиком.</w:t>
      </w:r>
    </w:p>
    <w:p w:rsidR="003F61E4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.1.10 Защита ВКР проводится на открытых заседаниях ГЭК с участием не менее двух третей ее состава. </w:t>
      </w:r>
    </w:p>
    <w:p w:rsidR="000437DD" w:rsidRPr="00A0486E" w:rsidRDefault="000437DD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  <w:r w:rsidRPr="00A0486E">
        <w:rPr>
          <w:b/>
          <w:sz w:val="24"/>
          <w:szCs w:val="24"/>
          <w:lang w:val="ru-RU"/>
        </w:rPr>
        <w:t>2</w:t>
      </w:r>
      <w:r w:rsidR="003F61E4" w:rsidRPr="00A0486E">
        <w:rPr>
          <w:b/>
          <w:sz w:val="24"/>
          <w:szCs w:val="24"/>
          <w:lang w:val="ru-RU"/>
        </w:rPr>
        <w:t>.2. Требования и нормы подготовки выпускной квалификационной работы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  <w:lang w:val="ru-RU"/>
        </w:rPr>
      </w:pPr>
      <w:r w:rsidRPr="00A0486E">
        <w:rPr>
          <w:b/>
          <w:i/>
          <w:sz w:val="24"/>
          <w:szCs w:val="24"/>
          <w:lang w:val="ru-RU"/>
        </w:rPr>
        <w:t>2</w:t>
      </w:r>
      <w:r w:rsidR="003F61E4" w:rsidRPr="00A0486E">
        <w:rPr>
          <w:b/>
          <w:i/>
          <w:sz w:val="24"/>
          <w:szCs w:val="24"/>
          <w:lang w:val="ru-RU"/>
        </w:rPr>
        <w:t xml:space="preserve">.2.1. Общие требования к выпускной квалификационной работе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.2.1.1 ВКР выполняется в форме, устанавливаемой ОП ВО в соответствии с требованиями образовательного стандарта по соответствующему направлению подготовки или специальности высшего образования, и является заключительным этапом проведения государственных аттестационных испытаний. </w:t>
      </w:r>
    </w:p>
    <w:p w:rsidR="003F61E4" w:rsidRPr="00A0486E" w:rsidRDefault="00A0486E" w:rsidP="00A0486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lastRenderedPageBreak/>
        <w:t>2</w:t>
      </w:r>
      <w:r w:rsidR="003F61E4" w:rsidRPr="00A0486E">
        <w:rPr>
          <w:sz w:val="24"/>
          <w:szCs w:val="24"/>
          <w:lang w:val="ru-RU"/>
        </w:rPr>
        <w:t>.2.1.2 Тематика ВКР определяется кафедрами в соответствии с основной образовательн</w:t>
      </w:r>
      <w:r w:rsidR="008D7D6B">
        <w:rPr>
          <w:sz w:val="24"/>
          <w:szCs w:val="24"/>
          <w:lang w:val="ru-RU"/>
        </w:rPr>
        <w:t>ой программой (ОП ВО), ФГОС ВО</w:t>
      </w:r>
      <w:r w:rsidR="003F61E4" w:rsidRPr="00A0486E">
        <w:rPr>
          <w:sz w:val="24"/>
          <w:szCs w:val="24"/>
          <w:lang w:val="ru-RU"/>
        </w:rPr>
        <w:t xml:space="preserve">, научным направлением кафедр, научными интересами преподавателей, научными интересами обучающихся, запросами работодателей.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.2.1.3 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Окончательное решение о приемлемости такой темы выносит кафедра.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>.2.1.4 Для организации работы над ВКР обучающийся должен разработать совместно с руководителем техническое задание на прохождение преддипломной практики с указанием очередности выполнения отдельных этапов и представить на утверждение заведующему кафедрой.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.2.1.5 ВКР должна содержать самостоятельно выполненный обучающимся анализ литературы и информации, полученной с помощью глобальных сетей по функционированию информационных систем в выбранной предметной области или в смежных предметных областях. Соответствующие задачи исследования определяются научным руководителем на этапе формулирования задания.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.2.1.6 Обучающийся, как автор ВКР, обязан корректно использовать диагностический инструментарий, быть объективным в выборе методов исследования и описании полученных результатов, а также ответственным за истинность приводимых данных.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  <w:lang w:val="ru-RU"/>
        </w:rPr>
      </w:pP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  <w:lang w:val="ru-RU"/>
        </w:rPr>
      </w:pPr>
      <w:r w:rsidRPr="00A0486E">
        <w:rPr>
          <w:b/>
          <w:i/>
          <w:sz w:val="24"/>
          <w:szCs w:val="24"/>
          <w:lang w:val="ru-RU"/>
        </w:rPr>
        <w:t>2</w:t>
      </w:r>
      <w:r w:rsidR="003F61E4" w:rsidRPr="00A0486E">
        <w:rPr>
          <w:b/>
          <w:i/>
          <w:sz w:val="24"/>
          <w:szCs w:val="24"/>
          <w:lang w:val="ru-RU"/>
        </w:rPr>
        <w:t xml:space="preserve">.2.2 Допуск к защите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.2.2.1 Завершенная ВКР, подписанная обучающимся, передается научному руководителю. После просмотра и одобрения ВКР научный руководитель подписывает ее и вместе со своим письменным отзывом представляет заведующему кафедрой. В отзыве должна быть представлена характеристика выполненной работы по всем разделам ВКР, отражение личного вклада обучающегося в содержание работы.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.2.2.2 Заведующий кафедрой на основании представленных материалов принимает решение о допуске обучающегося к защите, делая об этом соответствующую отметку на титульном листе ВКР.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>.2.2.3</w:t>
      </w:r>
      <w:proofErr w:type="gramStart"/>
      <w:r w:rsidR="00E00A25" w:rsidRPr="00A0486E">
        <w:rPr>
          <w:sz w:val="24"/>
          <w:szCs w:val="24"/>
          <w:lang w:val="ru-RU"/>
        </w:rPr>
        <w:t xml:space="preserve"> </w:t>
      </w:r>
      <w:r w:rsidR="003F61E4" w:rsidRPr="00A0486E">
        <w:rPr>
          <w:sz w:val="24"/>
          <w:szCs w:val="24"/>
          <w:lang w:val="ru-RU"/>
        </w:rPr>
        <w:t>В</w:t>
      </w:r>
      <w:proofErr w:type="gramEnd"/>
      <w:r w:rsidR="003F61E4" w:rsidRPr="00A0486E">
        <w:rPr>
          <w:sz w:val="24"/>
          <w:szCs w:val="24"/>
          <w:lang w:val="ru-RU"/>
        </w:rPr>
        <w:t xml:space="preserve"> случае, если заведующий кафедрой не считает возможным допустить обучающегося к защите ВКР, этот вопрос рассматривается на заседании кафедры с участием научного руководителя.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.2.2.4 Основанием для отказа к допуску защиты ВКР перед ГЭК может быть: </w:t>
      </w:r>
    </w:p>
    <w:p w:rsidR="003F61E4" w:rsidRPr="00A0486E" w:rsidRDefault="003F61E4" w:rsidP="00A0486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отсутствие элементов решения задачи информационного обеспечения в предметной области; </w:t>
      </w:r>
    </w:p>
    <w:p w:rsidR="003F61E4" w:rsidRPr="00A0486E" w:rsidRDefault="003F61E4" w:rsidP="00A0486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несвоевременность предоставления материалов ВКР для отзыва научному руководителю или рецензенту; </w:t>
      </w:r>
    </w:p>
    <w:p w:rsidR="003F61E4" w:rsidRPr="00A0486E" w:rsidRDefault="003F61E4" w:rsidP="00A0486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несоответствие работы заданию научного руководителя; </w:t>
      </w:r>
    </w:p>
    <w:p w:rsidR="003F61E4" w:rsidRPr="00A0486E" w:rsidRDefault="003F61E4" w:rsidP="00A0486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установления факта плагиата значительной части или всей работы на основании проверки ВКР на предмет заимствования; </w:t>
      </w:r>
    </w:p>
    <w:p w:rsidR="003F61E4" w:rsidRPr="00A0486E" w:rsidRDefault="003F61E4" w:rsidP="00A0486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неудовлетворительная оценка за преддипломную практику или (и) государственный экзамен. </w:t>
      </w: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2</w:t>
      </w:r>
      <w:r w:rsidR="003F61E4" w:rsidRPr="00A0486E">
        <w:rPr>
          <w:sz w:val="24"/>
          <w:szCs w:val="24"/>
          <w:lang w:val="ru-RU"/>
        </w:rPr>
        <w:t xml:space="preserve">.2.2.5 Выпускная квалификационная работа специалиста подлежит рецензированию. Не позднее, чем за 2 недели до защиты, на заседании кафедры происходит назначение рецензентов. Не позднее, чем за 5 рабочих дней до защиты, ВКР, отзыв научного руководителя и рецензия сдаются на кафедру. Обучающийся должен быть ознакомлен с рецензией в срок, не позднее, чем за 2 рабочих дня до защиты выпускной квалификационной работы.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A0486E" w:rsidP="00A0486E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  <w:lang w:val="ru-RU"/>
        </w:rPr>
      </w:pPr>
      <w:r w:rsidRPr="00A0486E">
        <w:rPr>
          <w:b/>
          <w:i/>
          <w:sz w:val="24"/>
          <w:szCs w:val="24"/>
          <w:lang w:val="ru-RU"/>
        </w:rPr>
        <w:t>2</w:t>
      </w:r>
      <w:r w:rsidR="003F61E4" w:rsidRPr="00A0486E">
        <w:rPr>
          <w:b/>
          <w:i/>
          <w:sz w:val="24"/>
          <w:szCs w:val="24"/>
          <w:lang w:val="ru-RU"/>
        </w:rPr>
        <w:t xml:space="preserve">.2.3 Примерная Структура пояснительной записки выпускной квалификационной работы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lastRenderedPageBreak/>
        <w:t xml:space="preserve">Обязательными структурными элементами выпускной квалификационной работы являются: </w:t>
      </w:r>
    </w:p>
    <w:p w:rsidR="003F61E4" w:rsidRPr="00A0486E" w:rsidRDefault="003F61E4" w:rsidP="00A0486E">
      <w:pPr>
        <w:widowControl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A0486E">
        <w:rPr>
          <w:sz w:val="24"/>
          <w:szCs w:val="24"/>
        </w:rPr>
        <w:t>Титульный</w:t>
      </w:r>
      <w:proofErr w:type="spellEnd"/>
      <w:r w:rsidRPr="00A0486E">
        <w:rPr>
          <w:sz w:val="24"/>
          <w:szCs w:val="24"/>
        </w:rPr>
        <w:t xml:space="preserve"> </w:t>
      </w:r>
      <w:proofErr w:type="spellStart"/>
      <w:r w:rsidRPr="00A0486E">
        <w:rPr>
          <w:sz w:val="24"/>
          <w:szCs w:val="24"/>
        </w:rPr>
        <w:t>лист</w:t>
      </w:r>
      <w:proofErr w:type="spellEnd"/>
      <w:r w:rsidRPr="00A0486E">
        <w:rPr>
          <w:sz w:val="24"/>
          <w:szCs w:val="24"/>
        </w:rPr>
        <w:t xml:space="preserve"> </w:t>
      </w:r>
    </w:p>
    <w:p w:rsidR="003F61E4" w:rsidRPr="00A0486E" w:rsidRDefault="003F61E4" w:rsidP="00A0486E">
      <w:pPr>
        <w:widowControl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A0486E">
        <w:rPr>
          <w:sz w:val="24"/>
          <w:szCs w:val="24"/>
        </w:rPr>
        <w:t>Оглавление</w:t>
      </w:r>
      <w:proofErr w:type="spellEnd"/>
      <w:r w:rsidRPr="00A0486E">
        <w:rPr>
          <w:sz w:val="24"/>
          <w:szCs w:val="24"/>
        </w:rPr>
        <w:t xml:space="preserve"> </w:t>
      </w:r>
    </w:p>
    <w:p w:rsidR="003F61E4" w:rsidRPr="00A0486E" w:rsidRDefault="003F61E4" w:rsidP="00A0486E">
      <w:pPr>
        <w:widowControl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A0486E">
        <w:rPr>
          <w:sz w:val="24"/>
          <w:szCs w:val="24"/>
        </w:rPr>
        <w:t>Введение</w:t>
      </w:r>
      <w:proofErr w:type="spellEnd"/>
      <w:r w:rsidRPr="00A0486E">
        <w:rPr>
          <w:sz w:val="24"/>
          <w:szCs w:val="24"/>
        </w:rPr>
        <w:t xml:space="preserve"> </w:t>
      </w:r>
    </w:p>
    <w:p w:rsidR="003F61E4" w:rsidRPr="00A0486E" w:rsidRDefault="003F61E4" w:rsidP="00A0486E">
      <w:pPr>
        <w:widowControl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A0486E">
        <w:rPr>
          <w:sz w:val="24"/>
          <w:szCs w:val="24"/>
        </w:rPr>
        <w:t>Основная</w:t>
      </w:r>
      <w:proofErr w:type="spellEnd"/>
      <w:r w:rsidRPr="00A0486E">
        <w:rPr>
          <w:sz w:val="24"/>
          <w:szCs w:val="24"/>
        </w:rPr>
        <w:t xml:space="preserve"> </w:t>
      </w:r>
      <w:proofErr w:type="spellStart"/>
      <w:r w:rsidRPr="00A0486E">
        <w:rPr>
          <w:sz w:val="24"/>
          <w:szCs w:val="24"/>
        </w:rPr>
        <w:t>часть</w:t>
      </w:r>
      <w:proofErr w:type="spellEnd"/>
      <w:r w:rsidRPr="00A0486E">
        <w:rPr>
          <w:sz w:val="24"/>
          <w:szCs w:val="24"/>
        </w:rPr>
        <w:t xml:space="preserve"> </w:t>
      </w:r>
    </w:p>
    <w:p w:rsidR="003F61E4" w:rsidRPr="00A0486E" w:rsidRDefault="003F61E4" w:rsidP="00A0486E">
      <w:pPr>
        <w:widowControl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Заключение (включает основные выводы и практические рекомендации) </w:t>
      </w:r>
    </w:p>
    <w:p w:rsidR="003F61E4" w:rsidRPr="00A0486E" w:rsidRDefault="003F61E4" w:rsidP="00A0486E">
      <w:pPr>
        <w:widowControl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A0486E">
        <w:rPr>
          <w:sz w:val="24"/>
          <w:szCs w:val="24"/>
        </w:rPr>
        <w:t>Библиографический</w:t>
      </w:r>
      <w:proofErr w:type="spellEnd"/>
      <w:r w:rsidRPr="00A0486E">
        <w:rPr>
          <w:sz w:val="24"/>
          <w:szCs w:val="24"/>
        </w:rPr>
        <w:t xml:space="preserve"> </w:t>
      </w:r>
      <w:proofErr w:type="spellStart"/>
      <w:r w:rsidRPr="00A0486E">
        <w:rPr>
          <w:sz w:val="24"/>
          <w:szCs w:val="24"/>
        </w:rPr>
        <w:t>список</w:t>
      </w:r>
      <w:proofErr w:type="spellEnd"/>
      <w:r w:rsidRPr="00A0486E">
        <w:rPr>
          <w:sz w:val="24"/>
          <w:szCs w:val="24"/>
        </w:rPr>
        <w:t xml:space="preserve"> </w:t>
      </w:r>
    </w:p>
    <w:p w:rsidR="003F61E4" w:rsidRPr="00A0486E" w:rsidRDefault="003F61E4" w:rsidP="00A0486E">
      <w:pPr>
        <w:widowControl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A0486E">
        <w:rPr>
          <w:sz w:val="24"/>
          <w:szCs w:val="24"/>
        </w:rPr>
        <w:t>Приложения</w:t>
      </w:r>
      <w:proofErr w:type="spellEnd"/>
      <w:r w:rsidRPr="00A0486E">
        <w:rPr>
          <w:sz w:val="24"/>
          <w:szCs w:val="24"/>
        </w:rPr>
        <w:t xml:space="preserve"> </w:t>
      </w:r>
    </w:p>
    <w:p w:rsidR="00E43540" w:rsidRPr="00A0486E" w:rsidRDefault="00E43540" w:rsidP="00A0486E">
      <w:pPr>
        <w:pStyle w:val="a5"/>
        <w:autoSpaceDE w:val="0"/>
        <w:autoSpaceDN w:val="0"/>
        <w:adjustRightInd w:val="0"/>
        <w:ind w:left="720" w:firstLine="0"/>
        <w:jc w:val="both"/>
        <w:rPr>
          <w:sz w:val="24"/>
          <w:szCs w:val="24"/>
          <w:lang w:val="ru-RU"/>
        </w:rPr>
      </w:pPr>
    </w:p>
    <w:p w:rsidR="00E43540" w:rsidRPr="00A0486E" w:rsidRDefault="00E00A25" w:rsidP="00A0486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Титульный лист и оглавление.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Титульный лист содержит: </w:t>
      </w:r>
    </w:p>
    <w:p w:rsidR="003F61E4" w:rsidRPr="00A0486E" w:rsidRDefault="003F61E4" w:rsidP="00A0486E">
      <w:pPr>
        <w:widowControl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название вуза, института, где выполнялась работа (вверху, в центре); </w:t>
      </w:r>
    </w:p>
    <w:p w:rsidR="003F61E4" w:rsidRPr="00A0486E" w:rsidRDefault="003F61E4" w:rsidP="00A0486E">
      <w:pPr>
        <w:widowControl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название темы (посередине, в центре); </w:t>
      </w:r>
    </w:p>
    <w:p w:rsidR="003F61E4" w:rsidRPr="00A0486E" w:rsidRDefault="003F61E4" w:rsidP="00A0486E">
      <w:pPr>
        <w:widowControl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фамилия, имя, отчество, личная подпись обучающегося (полностью, </w:t>
      </w:r>
      <w:r w:rsidR="00E43540" w:rsidRPr="00A0486E">
        <w:rPr>
          <w:sz w:val="24"/>
          <w:szCs w:val="24"/>
          <w:lang w:val="ru-RU"/>
        </w:rPr>
        <w:t>ниже названия</w:t>
      </w:r>
      <w:r w:rsidRPr="00A0486E">
        <w:rPr>
          <w:sz w:val="24"/>
          <w:szCs w:val="24"/>
          <w:lang w:val="ru-RU"/>
        </w:rPr>
        <w:t xml:space="preserve">); </w:t>
      </w:r>
    </w:p>
    <w:p w:rsidR="003F61E4" w:rsidRPr="00A0486E" w:rsidRDefault="003F61E4" w:rsidP="00A0486E">
      <w:pPr>
        <w:widowControl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фамилия, имя, отчество, ученая степень, должность и личная подпись научного руководителя; </w:t>
      </w:r>
    </w:p>
    <w:p w:rsidR="003F61E4" w:rsidRPr="00A0486E" w:rsidRDefault="003F61E4" w:rsidP="00A0486E">
      <w:pPr>
        <w:widowControl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информация о допуске работы к защите с подписью заведующего кафедрой; </w:t>
      </w:r>
    </w:p>
    <w:p w:rsidR="003F61E4" w:rsidRPr="00A0486E" w:rsidRDefault="003F61E4" w:rsidP="00A0486E">
      <w:pPr>
        <w:widowControl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город, год написания работы (внизу, в центре).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Оглавление включает названия всех разделов работы с указанием страниц начала каждого раздела.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Введение и его содержание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Во введении автор обосновывает тему исследования, кратко характеризуя современное состояние научной проблемы (вопроса), которой посвящена работа, указывается актуальность и новизна работы, обосновывается необходимость ее проведения. Обозначаются цель, объект и предмет исследования. Исходя из исследовательских целей и предмета, формулируется рабочая гипотеза. На основе рабочей гипотезы выдвигаются задачи исследования, определяются методы их решения. Определяется теоретическая и/или практическая значимость работы, возможности и формы использования полученного материала.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В этой части желательно кратко раскрыть содержательную структуру выпускной работы, т.е. прокомментировать обозначенные в оглавлении ее разделы.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91333F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1333F">
        <w:rPr>
          <w:sz w:val="24"/>
          <w:szCs w:val="24"/>
          <w:lang w:val="ru-RU"/>
        </w:rPr>
        <w:t xml:space="preserve">Основная часть </w:t>
      </w:r>
    </w:p>
    <w:p w:rsidR="003F61E4" w:rsidRPr="0091333F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Основная часть, может состоять из трех глав.</w:t>
      </w:r>
    </w:p>
    <w:p w:rsidR="003F61E4" w:rsidRPr="00A0486E" w:rsidRDefault="003F61E4" w:rsidP="00A0486E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Глава 1. Постановка задачи. Подробное описание предметной области задачи. Обзор литературы.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Характеристика и анализ класса задач, к которым относится рассматриваемая в выпускной квалификационной работе предметная область. Анализ существующих вариантов решения исследуемой задачи (проблемы) и обоснование предлагаемых решений. В процессе анализа необходимо определять, как положительные, так и отрицательные моменты, т.е. анализ должен быть всесторонним и полным. Результаты анализа могут быть представлены графически, таблично, в виде выводов и предложений, программы действий. Характеристика современных инструментальных средств (в том числе программных), которые могут быть эффективно использованы для решения поставленной задачи с учетом ее предметной области.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Глава 2. Детальное описание решения задачи с учетом ее предметной области и средств, </w:t>
      </w:r>
      <w:r w:rsidRPr="00A0486E">
        <w:rPr>
          <w:sz w:val="24"/>
          <w:szCs w:val="24"/>
          <w:lang w:val="ru-RU"/>
        </w:rPr>
        <w:lastRenderedPageBreak/>
        <w:t xml:space="preserve">выбранных для ее реализации.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Подробно описываются методы решения поставленной задачи, выбирается эффективная технология ее решения, описываются программные средства для ее реализации. Составляется детальный алгоритм решения задачи в выбранной инструментальной среде.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Оценивается каждый шаг реализации задачи с точки зрения ее экономической сути и в плане использования выбранных программных средств. Любая оценка (табличная, графическая, формульная) должна отражать все этапы решения поставленной задачи.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Глава 3. Обоснование экономической эффективности ВКР.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Выбираются и обосновываются критерии стоимостных, качественных и др. показателей, подтверждающих экономическую или иную целесообразность внедрения работы. Описание методики и показателей расчета. Методика расчета показателей может быть различна в зависимости от темы выпускной квалификационной работы.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Исходными данными принято считать показатели, характерные для исследуемой задачи на сегодняшний день. Все расчеты по определению объемных показателей, трудовых и стоимостных затрат и показателей экономической эффективности предпочтительно представить в табличной форме. Целесообразность следует проиллюстрировать графиками и диаграммами.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Разделы основной части ВКР называются главами. Каждая глава может иметь небольшое по объему введение, отражающее цель излагаемого материала, и заключение с развернутыми выводами, подводящее итоги описанного в ней теоретического или практического исследования. В свою очередь, глава может состоять из меньших подразделов – параграфов, а параграфы – пунктов и т.д. </w:t>
      </w:r>
    </w:p>
    <w:p w:rsidR="003F61E4" w:rsidRPr="00A0486E" w:rsidRDefault="003F61E4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Заголовки, приведенные в оглавлении, должны в точности (без сокращений и изменений формулировки) повторять заголовки разделов и подразделов. Заголовки оглавления (содержания), введения, глав основной части, заключения, библиографического списка, приложений образуют первую ступень, параграфов – вторую и т.д. Заголовки одинаковых ступеней располагают в оглавлении на одном уровне. Названия разделов и подразделов формулируются кратко и четко, в них следует отразить основное содержание соответствующего раздела. При этом в названиях параграфов не следует повторять то, что нашло отражение в названии главы.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E43540" w:rsidRPr="0091333F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1333F">
        <w:rPr>
          <w:sz w:val="24"/>
          <w:szCs w:val="24"/>
          <w:lang w:val="ru-RU"/>
        </w:rPr>
        <w:t xml:space="preserve">Заключение </w:t>
      </w:r>
    </w:p>
    <w:p w:rsidR="00E43540" w:rsidRPr="0091333F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В заключении даются выводы, в которых в виде коротких тезисов излагаются основные положения выпускной квалификационной работы, показываются все особенности, достоинства и недостатки принятых проектных решений с использованием современных компьютерных технологий, а также результаты анализа трудовых и стоимостных затрат предлагаемого проекта.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Здесь же описываются мероприятия по реализации проектных решений, разработанных в выпускной квалификационной работе, приводятся рекомендации по использованию результатов работы и разработанной эксплуатационной документации.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Число выводов не должно быть большим, обычно оно определяется количеством поставленных задач, так как каждая задача должна быть определенным образом отражена в выводах.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Библиографический список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lastRenderedPageBreak/>
        <w:t xml:space="preserve">1. Библиографический список размещается после текста работы и предшествует приложениям. Библиографический список является обязательной составной частью выпускной квалификационной работы. В список включаются, как правило, библиографические сведения об использованных при подготовке работы источниках.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2. Объем библиографического списка к ВКР не может быть менее 30 источников, при этом общие справочные издания (энциклопедии, словари и т.п.) не могут составлять более 10% от общего объема, учебники и учебные пособия также не могут составлять более 10% от общего объема библиографического списка. Рекомендуется до 2/3 библиографического списка представить публикациями, выполненными за последние 5 лет.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3. Представляется единый библиографический список к работе в целом. Каждый источник упоминается в списке один раз, вне зависимости от того, как часто на него делается ссылка в тексте работы.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4. Наиболее удобным является алфавитное расположение материала без разделения на части по видовому признаку (например: книги, статьи).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5. 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 xml:space="preserve">6. При наличии в списке источников на других языках, кроме русского, образуется дополнительный алфавитный ряд. При этом библиографические записи на иностранных европейских языках объединяются в один ряд и располагаются после русскоязычных. Затем все библиографические записи в списке последовательно нумеруются, представляя единую числовую последовательность русскоязычных и иностранных источников.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pacing w:val="-2"/>
          <w:sz w:val="24"/>
          <w:szCs w:val="24"/>
          <w:lang w:val="ru-RU"/>
        </w:rPr>
      </w:pPr>
      <w:r w:rsidRPr="00A0486E">
        <w:rPr>
          <w:spacing w:val="-2"/>
          <w:sz w:val="24"/>
          <w:szCs w:val="24"/>
          <w:lang w:val="ru-RU"/>
        </w:rPr>
        <w:t xml:space="preserve">7. Библиографические сведения в списке оформляются по единым правилам в соответствии со стандартом библиографического описания и ссылок в Российской Федерации ГОСТ 7.1-2003, 2004.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E43540" w:rsidRPr="00A0486E" w:rsidRDefault="00A0486E" w:rsidP="0022212E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  <w:lang w:val="ru-RU"/>
        </w:rPr>
      </w:pPr>
      <w:r w:rsidRPr="00A0486E">
        <w:rPr>
          <w:b/>
          <w:i/>
          <w:sz w:val="24"/>
          <w:szCs w:val="24"/>
          <w:lang w:val="ru-RU"/>
        </w:rPr>
        <w:t>2</w:t>
      </w:r>
      <w:r w:rsidR="00E43540" w:rsidRPr="00A0486E">
        <w:rPr>
          <w:b/>
          <w:i/>
          <w:sz w:val="24"/>
          <w:szCs w:val="24"/>
          <w:lang w:val="ru-RU"/>
        </w:rPr>
        <w:t xml:space="preserve">.2.4 Требования к оформлению выпускной квалификационной работы 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E43540" w:rsidRPr="00A0486E" w:rsidRDefault="00E43540" w:rsidP="00A0486E">
      <w:pPr>
        <w:autoSpaceDE w:val="0"/>
        <w:autoSpaceDN w:val="0"/>
        <w:adjustRightInd w:val="0"/>
        <w:ind w:firstLine="283"/>
        <w:jc w:val="both"/>
        <w:rPr>
          <w:sz w:val="24"/>
          <w:szCs w:val="24"/>
          <w:lang w:val="ru-RU"/>
        </w:rPr>
      </w:pPr>
      <w:r w:rsidRPr="00A0486E">
        <w:rPr>
          <w:sz w:val="24"/>
          <w:szCs w:val="24"/>
          <w:lang w:val="ru-RU"/>
        </w:rPr>
        <w:t>Тексты выпускных квалификационных работ оформляются в соответствии с Положениями о ВКР.</w:t>
      </w:r>
    </w:p>
    <w:p w:rsidR="00E43540" w:rsidRPr="00A0486E" w:rsidRDefault="00E43540" w:rsidP="00A0486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:rsidR="003F61E4" w:rsidRPr="00A0486E" w:rsidRDefault="00A0486E" w:rsidP="0022212E">
      <w:pPr>
        <w:pStyle w:val="afb"/>
        <w:ind w:firstLine="437"/>
        <w:jc w:val="both"/>
        <w:rPr>
          <w:b/>
          <w:i/>
          <w:sz w:val="24"/>
          <w:szCs w:val="24"/>
        </w:rPr>
      </w:pPr>
      <w:r w:rsidRPr="00A0486E">
        <w:rPr>
          <w:b/>
          <w:i/>
          <w:sz w:val="24"/>
          <w:szCs w:val="24"/>
        </w:rPr>
        <w:t>2</w:t>
      </w:r>
      <w:r w:rsidR="00E43540" w:rsidRPr="00A0486E">
        <w:rPr>
          <w:b/>
          <w:i/>
          <w:sz w:val="24"/>
          <w:szCs w:val="24"/>
        </w:rPr>
        <w:t>.2.5 Порядок составления отзыва и рецензии на выпускную квалификационную работу</w:t>
      </w:r>
    </w:p>
    <w:p w:rsidR="00E43540" w:rsidRPr="00A0486E" w:rsidRDefault="00E43540" w:rsidP="00A0486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Руководитель ВКР представляет отзыв на ВКР на заседании кафедры, где окончательно решается вопрос о допуске обучающегося к защите. Это заседание проводится не позднее, чем за две недели до начала защиты ВКР. </w:t>
      </w:r>
    </w:p>
    <w:p w:rsidR="00E43540" w:rsidRPr="00A0486E" w:rsidRDefault="00E43540" w:rsidP="00A0486E">
      <w:pPr>
        <w:pStyle w:val="afb"/>
        <w:jc w:val="both"/>
        <w:rPr>
          <w:sz w:val="24"/>
          <w:szCs w:val="24"/>
        </w:rPr>
      </w:pP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В отзыве должна содержаться характеристика проделанной обучающимся работы, отмечены ее положительные стороны и недостатки, перечислены качества выпускника, выявленные в ходе его работы над заданием: </w:t>
      </w:r>
    </w:p>
    <w:p w:rsidR="00E43540" w:rsidRPr="00A0486E" w:rsidRDefault="00E43540" w:rsidP="00A0486E">
      <w:pPr>
        <w:pStyle w:val="afb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 w:rsidRPr="00A0486E">
        <w:rPr>
          <w:sz w:val="24"/>
          <w:szCs w:val="24"/>
        </w:rPr>
        <w:t>сформированность</w:t>
      </w:r>
      <w:proofErr w:type="spellEnd"/>
      <w:r w:rsidRPr="00A0486E">
        <w:rPr>
          <w:sz w:val="24"/>
          <w:szCs w:val="24"/>
        </w:rPr>
        <w:t xml:space="preserve"> навыков работы с научной литературой, анализа предметной области; </w:t>
      </w:r>
    </w:p>
    <w:p w:rsidR="00E43540" w:rsidRPr="00A0486E" w:rsidRDefault="00E43540" w:rsidP="00A0486E">
      <w:pPr>
        <w:pStyle w:val="afb"/>
        <w:numPr>
          <w:ilvl w:val="0"/>
          <w:numId w:val="26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умение организовать и провести исследование; </w:t>
      </w:r>
    </w:p>
    <w:p w:rsidR="00E43540" w:rsidRPr="00A0486E" w:rsidRDefault="00E43540" w:rsidP="00A0486E">
      <w:pPr>
        <w:pStyle w:val="afb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 w:rsidRPr="00A0486E">
        <w:rPr>
          <w:sz w:val="24"/>
          <w:szCs w:val="24"/>
        </w:rPr>
        <w:t>сформированность</w:t>
      </w:r>
      <w:proofErr w:type="spellEnd"/>
      <w:r w:rsidRPr="00A0486E">
        <w:rPr>
          <w:sz w:val="24"/>
          <w:szCs w:val="24"/>
        </w:rPr>
        <w:t xml:space="preserve"> навыков интерпретации полученных результатов, их обсуждения; </w:t>
      </w:r>
    </w:p>
    <w:p w:rsidR="00E43540" w:rsidRPr="00A0486E" w:rsidRDefault="00E43540" w:rsidP="00A0486E">
      <w:pPr>
        <w:pStyle w:val="afb"/>
        <w:numPr>
          <w:ilvl w:val="0"/>
          <w:numId w:val="26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теоретическая и/или практическая значимость полученных результатов и выводов; </w:t>
      </w:r>
    </w:p>
    <w:p w:rsidR="00E43540" w:rsidRPr="00A0486E" w:rsidRDefault="00E43540" w:rsidP="00A0486E">
      <w:pPr>
        <w:pStyle w:val="afb"/>
        <w:numPr>
          <w:ilvl w:val="0"/>
          <w:numId w:val="26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апробация работы (справка о внедрении, выступления на конференциях, публикации); </w:t>
      </w:r>
    </w:p>
    <w:p w:rsidR="00E43540" w:rsidRPr="00A0486E" w:rsidRDefault="00E43540" w:rsidP="00A0486E">
      <w:pPr>
        <w:pStyle w:val="afb"/>
        <w:numPr>
          <w:ilvl w:val="0"/>
          <w:numId w:val="26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степень самостоятельности обучающегося в работе над проблемой и другие качества, проявившиеся в процессе выполнения ВКР. </w:t>
      </w:r>
    </w:p>
    <w:p w:rsidR="00E43540" w:rsidRPr="00A0486E" w:rsidRDefault="00E43540" w:rsidP="00A0486E">
      <w:pPr>
        <w:pStyle w:val="afb"/>
        <w:jc w:val="both"/>
        <w:rPr>
          <w:sz w:val="24"/>
          <w:szCs w:val="24"/>
        </w:rPr>
      </w:pP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В заключение отзыва руководитель делает вывод о возможности допуска обучающегося к защите. </w:t>
      </w:r>
    </w:p>
    <w:p w:rsidR="00E43540" w:rsidRPr="00A0486E" w:rsidRDefault="00E43540" w:rsidP="00A0486E">
      <w:pPr>
        <w:pStyle w:val="afb"/>
        <w:numPr>
          <w:ilvl w:val="0"/>
          <w:numId w:val="32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Рецензирование ВКР </w:t>
      </w:r>
      <w:r w:rsidR="003858D3" w:rsidRPr="00A0486E">
        <w:rPr>
          <w:sz w:val="24"/>
          <w:szCs w:val="24"/>
        </w:rPr>
        <w:t xml:space="preserve">(по программам </w:t>
      </w:r>
      <w:proofErr w:type="spellStart"/>
      <w:r w:rsidR="003858D3" w:rsidRPr="00A0486E">
        <w:rPr>
          <w:sz w:val="24"/>
          <w:szCs w:val="24"/>
        </w:rPr>
        <w:t>специалитета</w:t>
      </w:r>
      <w:proofErr w:type="spellEnd"/>
      <w:r w:rsidRPr="00A0486E">
        <w:rPr>
          <w:sz w:val="24"/>
          <w:szCs w:val="24"/>
        </w:rPr>
        <w:t>)</w:t>
      </w:r>
      <w:r w:rsidR="003858D3" w:rsidRPr="00A0486E">
        <w:rPr>
          <w:b/>
          <w:bCs/>
          <w:sz w:val="24"/>
          <w:szCs w:val="24"/>
          <w:lang w:eastAsia="en-US"/>
        </w:rPr>
        <w:t xml:space="preserve"> </w:t>
      </w:r>
      <w:r w:rsidR="003858D3" w:rsidRPr="00A0486E">
        <w:rPr>
          <w:bCs/>
          <w:iCs/>
          <w:sz w:val="24"/>
          <w:szCs w:val="24"/>
          <w:lang w:val="x-none"/>
        </w:rPr>
        <w:t>по направлению подготовки 20.05.01 Пожарная безопасность.</w:t>
      </w:r>
      <w:r w:rsidR="003858D3" w:rsidRPr="00A0486E">
        <w:rPr>
          <w:sz w:val="24"/>
          <w:szCs w:val="24"/>
        </w:rPr>
        <w:t xml:space="preserve"> по</w:t>
      </w:r>
      <w:r w:rsidRPr="00A0486E">
        <w:rPr>
          <w:sz w:val="24"/>
          <w:szCs w:val="24"/>
        </w:rPr>
        <w:t xml:space="preserve"> осуществляется в соответствии с СТО-2.12.16-16 «Порядок рецензирования выпускных квалификационных работ по программам </w:t>
      </w:r>
      <w:proofErr w:type="spellStart"/>
      <w:r w:rsidRPr="00A0486E">
        <w:rPr>
          <w:sz w:val="24"/>
          <w:szCs w:val="24"/>
        </w:rPr>
        <w:t>специалитета</w:t>
      </w:r>
      <w:proofErr w:type="spellEnd"/>
      <w:r w:rsidRPr="00A0486E">
        <w:rPr>
          <w:sz w:val="24"/>
          <w:szCs w:val="24"/>
        </w:rPr>
        <w:t xml:space="preserve"> и магистратуры»</w:t>
      </w:r>
    </w:p>
    <w:p w:rsidR="00625B35" w:rsidRDefault="00625B35" w:rsidP="0022212E">
      <w:pPr>
        <w:pStyle w:val="afb"/>
        <w:ind w:firstLine="77"/>
        <w:jc w:val="both"/>
        <w:rPr>
          <w:b/>
          <w:i/>
          <w:sz w:val="24"/>
          <w:szCs w:val="24"/>
        </w:rPr>
      </w:pPr>
    </w:p>
    <w:p w:rsidR="00E43540" w:rsidRPr="00A0486E" w:rsidRDefault="00A0486E" w:rsidP="0022212E">
      <w:pPr>
        <w:pStyle w:val="afb"/>
        <w:ind w:firstLine="77"/>
        <w:jc w:val="both"/>
        <w:rPr>
          <w:b/>
          <w:i/>
          <w:sz w:val="24"/>
          <w:szCs w:val="24"/>
        </w:rPr>
      </w:pPr>
      <w:r w:rsidRPr="00A0486E">
        <w:rPr>
          <w:b/>
          <w:i/>
          <w:sz w:val="24"/>
          <w:szCs w:val="24"/>
        </w:rPr>
        <w:t>2</w:t>
      </w:r>
      <w:r w:rsidR="00E43540" w:rsidRPr="00A0486E">
        <w:rPr>
          <w:b/>
          <w:i/>
          <w:sz w:val="24"/>
          <w:szCs w:val="24"/>
        </w:rPr>
        <w:t>.2.6 Процедура защиты выпускной квалификационной работы в Государственной экзаменационной комиссии осуществляется в соответствии с Положением о ВКР института.</w:t>
      </w:r>
    </w:p>
    <w:p w:rsidR="00E43540" w:rsidRPr="00A0486E" w:rsidRDefault="00A0486E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2</w:t>
      </w:r>
      <w:r w:rsidR="00E43540" w:rsidRPr="00A0486E">
        <w:rPr>
          <w:sz w:val="24"/>
          <w:szCs w:val="24"/>
        </w:rPr>
        <w:t xml:space="preserve">.2.6.1 Последовательность защиты может быть следующей: </w:t>
      </w:r>
    </w:p>
    <w:p w:rsidR="00E43540" w:rsidRPr="00A0486E" w:rsidRDefault="00E43540" w:rsidP="00A0486E">
      <w:pPr>
        <w:pStyle w:val="afb"/>
        <w:numPr>
          <w:ilvl w:val="0"/>
          <w:numId w:val="27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председатель ГЭК называет тему работы и предоставляет слово автору; </w:t>
      </w:r>
    </w:p>
    <w:p w:rsidR="00E43540" w:rsidRPr="00A0486E" w:rsidRDefault="00E43540" w:rsidP="00A0486E">
      <w:pPr>
        <w:pStyle w:val="afb"/>
        <w:numPr>
          <w:ilvl w:val="0"/>
          <w:numId w:val="27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ориентировочное время сообщения обучающегося о ВКР на заседании ГЭК 10 минут. В своем выступлении он должен кратко и последовательно изложить полученные в ходе подготовки ВКР основные результаты исследовательской работы с использованием иллюстративного материала; </w:t>
      </w:r>
    </w:p>
    <w:p w:rsidR="00E43540" w:rsidRPr="00A0486E" w:rsidRDefault="00E43540" w:rsidP="00A0486E">
      <w:pPr>
        <w:pStyle w:val="afb"/>
        <w:numPr>
          <w:ilvl w:val="0"/>
          <w:numId w:val="27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после доклада обучающегося члены ГЭК и все присутствующие могут задавать ему вопросы по содержанию работы; время для ответа на вопросы и обсуждение работы регулируется председателем ГЭК; </w:t>
      </w:r>
    </w:p>
    <w:p w:rsidR="00E43540" w:rsidRPr="00A0486E" w:rsidRDefault="00E43540" w:rsidP="00A0486E">
      <w:pPr>
        <w:pStyle w:val="afb"/>
        <w:numPr>
          <w:ilvl w:val="0"/>
          <w:numId w:val="27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затем научный руководитель выступает с отзывом о работе, если по какой-то причине он не присутствует на защите, его отзыв зачитывает председатель ГЭК; </w:t>
      </w:r>
    </w:p>
    <w:p w:rsidR="00E43540" w:rsidRPr="00A0486E" w:rsidRDefault="00E43540" w:rsidP="00A0486E">
      <w:pPr>
        <w:pStyle w:val="afb"/>
        <w:numPr>
          <w:ilvl w:val="0"/>
          <w:numId w:val="27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далее следует выступление рецензента (в случае его присутствия); </w:t>
      </w:r>
    </w:p>
    <w:p w:rsidR="00E43540" w:rsidRPr="00A0486E" w:rsidRDefault="00E43540" w:rsidP="00A0486E">
      <w:pPr>
        <w:pStyle w:val="afb"/>
        <w:numPr>
          <w:ilvl w:val="0"/>
          <w:numId w:val="27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обучающийся отвечает на замечания рецензента; </w:t>
      </w:r>
    </w:p>
    <w:p w:rsidR="00E43540" w:rsidRPr="00A0486E" w:rsidRDefault="00E43540" w:rsidP="00A0486E">
      <w:pPr>
        <w:pStyle w:val="afb"/>
        <w:numPr>
          <w:ilvl w:val="0"/>
          <w:numId w:val="27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члены ГЭК могут выступить со своими мнениями, оценками по работе; </w:t>
      </w:r>
    </w:p>
    <w:p w:rsidR="00E43540" w:rsidRPr="00A0486E" w:rsidRDefault="00E43540" w:rsidP="00A0486E">
      <w:pPr>
        <w:pStyle w:val="afb"/>
        <w:numPr>
          <w:ilvl w:val="0"/>
          <w:numId w:val="27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обучающийся отвечает на высказанные замечания, прозвучавшие в процессе дискуссии. </w:t>
      </w:r>
    </w:p>
    <w:p w:rsidR="00E43540" w:rsidRPr="00A0486E" w:rsidRDefault="00A0486E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2</w:t>
      </w:r>
      <w:r w:rsidR="00E43540" w:rsidRPr="00A0486E">
        <w:rPr>
          <w:sz w:val="24"/>
          <w:szCs w:val="24"/>
        </w:rPr>
        <w:t xml:space="preserve">.2.6.2 После выслушивания всех работ, назначенных на данный день защиты, члены ГЭК обсуждают результаты защиты и оценивают каждую работу. </w:t>
      </w:r>
    </w:p>
    <w:p w:rsidR="00E43540" w:rsidRPr="00A0486E" w:rsidRDefault="00A0486E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2</w:t>
      </w:r>
      <w:r w:rsidR="00E43540" w:rsidRPr="00A0486E">
        <w:rPr>
          <w:sz w:val="24"/>
          <w:szCs w:val="24"/>
        </w:rPr>
        <w:t xml:space="preserve">.2.6.3 Защита ВКР может оцениваться по следующим критериям: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актуальность темы и научная новизна;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степень достижения поставленной цели, положенной в основу ВКР;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адекватность и уровень методов исследования;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теоретическая и/или практическая значимость работы;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структура работы, логичность в изложении материала;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научность и полнота изложения содержания;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использование источников, наличие ссылок на работы других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авторов, корректность цитирования;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обоснованность обобщения результатов исследования, адекватность выводов содержанию работы;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качество оформления ВКР (стиль, язык, грамотность, аккуратность);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lastRenderedPageBreak/>
        <w:t xml:space="preserve">качество доклада (обоснование проблемы, четкость в изложении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полученных результатов, адекватность выводов, уровень ориентировки в проблеме и полученных результатах, умение участвовать в научной дискуссии, научный язык выступления);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качество оформления иллюстративного материала к выступлению;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степень самостоятельности и организованности обучающегося в </w:t>
      </w:r>
    </w:p>
    <w:p w:rsidR="00E43540" w:rsidRPr="00A0486E" w:rsidRDefault="00E43540" w:rsidP="00A0486E">
      <w:pPr>
        <w:pStyle w:val="afb"/>
        <w:numPr>
          <w:ilvl w:val="0"/>
          <w:numId w:val="28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выполнении работы. </w:t>
      </w:r>
    </w:p>
    <w:p w:rsidR="00E43540" w:rsidRPr="00A0486E" w:rsidRDefault="00A0486E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2</w:t>
      </w:r>
      <w:r w:rsidR="00E43540" w:rsidRPr="00A0486E">
        <w:rPr>
          <w:sz w:val="24"/>
          <w:szCs w:val="24"/>
        </w:rPr>
        <w:t xml:space="preserve">.2.6.4 Результаты защиты ВКР определяются на основе оценок: </w:t>
      </w:r>
    </w:p>
    <w:p w:rsidR="00E43540" w:rsidRPr="00A0486E" w:rsidRDefault="00E43540" w:rsidP="00A0486E">
      <w:pPr>
        <w:pStyle w:val="afb"/>
        <w:numPr>
          <w:ilvl w:val="0"/>
          <w:numId w:val="29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Руководителя ВКР за степень самостоятельности обучающегося в работе над проблемой и другие качества, проявившиеся в процессе выполнения ВКР; </w:t>
      </w:r>
    </w:p>
    <w:p w:rsidR="00E43540" w:rsidRPr="00A0486E" w:rsidRDefault="00E43540" w:rsidP="00A0486E">
      <w:pPr>
        <w:pStyle w:val="afb"/>
        <w:numPr>
          <w:ilvl w:val="0"/>
          <w:numId w:val="29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рецензента за работу в целом, учитывая степень обоснованности выводов и рекомендаций, их новизны и практической значимости, степень ее соответствия </w:t>
      </w:r>
      <w:proofErr w:type="gramStart"/>
      <w:r w:rsidRPr="00A0486E">
        <w:rPr>
          <w:sz w:val="24"/>
          <w:szCs w:val="24"/>
        </w:rPr>
        <w:t>требованиям</w:t>
      </w:r>
      <w:proofErr w:type="gramEnd"/>
      <w:r w:rsidRPr="00A0486E">
        <w:rPr>
          <w:sz w:val="24"/>
          <w:szCs w:val="24"/>
        </w:rPr>
        <w:t xml:space="preserve"> предъявляемым к ВКР соответствующего уровня; </w:t>
      </w:r>
    </w:p>
    <w:p w:rsidR="00E43540" w:rsidRPr="00A0486E" w:rsidRDefault="00E43540" w:rsidP="00A0486E">
      <w:pPr>
        <w:pStyle w:val="afb"/>
        <w:numPr>
          <w:ilvl w:val="0"/>
          <w:numId w:val="29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членов ГЭК за содержание работы, ее защиту, включая доклад, ответы на замечания рецензента и вопросы комиссии и присутствующих. </w:t>
      </w:r>
    </w:p>
    <w:p w:rsidR="00E43540" w:rsidRPr="00A0486E" w:rsidRDefault="00A0486E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2</w:t>
      </w:r>
      <w:r w:rsidR="00E43540" w:rsidRPr="00A0486E">
        <w:rPr>
          <w:sz w:val="24"/>
          <w:szCs w:val="24"/>
        </w:rPr>
        <w:t xml:space="preserve">.2.6.5. Члены ГЭК вправе дополнительно рекомендовать материалы ВКР к опубликованию в печати, результаты – к внедрению, а выпускника к продолжению обучения на более высокой ступени образования (поступлению в магистратуру, аспирантуру по соответствующему направлению или специальности). </w:t>
      </w:r>
    </w:p>
    <w:p w:rsidR="00E43540" w:rsidRPr="00A0486E" w:rsidRDefault="00E43540" w:rsidP="00A0486E">
      <w:pPr>
        <w:pStyle w:val="afb"/>
        <w:jc w:val="both"/>
        <w:rPr>
          <w:sz w:val="24"/>
          <w:szCs w:val="24"/>
        </w:rPr>
      </w:pPr>
    </w:p>
    <w:p w:rsidR="00E43540" w:rsidRPr="00A0486E" w:rsidRDefault="00A0486E" w:rsidP="0022212E">
      <w:pPr>
        <w:pStyle w:val="afb"/>
        <w:jc w:val="center"/>
        <w:rPr>
          <w:b/>
          <w:sz w:val="24"/>
          <w:szCs w:val="24"/>
        </w:rPr>
      </w:pPr>
      <w:r w:rsidRPr="00A0486E">
        <w:rPr>
          <w:b/>
          <w:sz w:val="24"/>
          <w:szCs w:val="24"/>
        </w:rPr>
        <w:t>3</w:t>
      </w:r>
      <w:r w:rsidR="00E43540" w:rsidRPr="00A0486E">
        <w:rPr>
          <w:b/>
          <w:sz w:val="24"/>
          <w:szCs w:val="24"/>
        </w:rPr>
        <w:t xml:space="preserve"> КРИТЕРИИ ОЦЕНКИ РЕЗУЛЬТАТОВ ЗАЩИТЫ ВЫПУСКНЫХ КВАЛИФИКАЦИОННЫХ РАБОТ</w:t>
      </w:r>
    </w:p>
    <w:p w:rsidR="00E43540" w:rsidRPr="00A0486E" w:rsidRDefault="00E43540" w:rsidP="00A0486E">
      <w:pPr>
        <w:pStyle w:val="afb"/>
        <w:jc w:val="both"/>
        <w:rPr>
          <w:sz w:val="24"/>
          <w:szCs w:val="24"/>
        </w:rPr>
      </w:pP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При определении оценки ВКР членами Государственной экзаменационной комиссии принимается во внимание уровень научной и практической подготовки студента, качество проведения и представления исследования, а также оформления выпускной квалификационной работы. </w:t>
      </w: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Государственная экзаменационная комиссия, определяя оценку защиты и выполнения ВКР в целом, учитывает также оценку рецензента</w:t>
      </w:r>
      <w:r w:rsidRPr="00A0486E">
        <w:rPr>
          <w:i/>
          <w:sz w:val="24"/>
          <w:szCs w:val="24"/>
        </w:rPr>
        <w:t>.</w:t>
      </w:r>
      <w:r w:rsidRPr="00A0486E">
        <w:rPr>
          <w:sz w:val="24"/>
          <w:szCs w:val="24"/>
        </w:rPr>
        <w:t xml:space="preserve"> </w:t>
      </w: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Суммарный бал оценки ГЭК определяется как среднее арифметическое из баллов оценки членов ГЭК и рецензента. Указанный балл округляется до ближайшего целого значения. При значительных расхождениях в баллах между членами ГЭК оценка ВКР и ее защиты определяется в результате закрытого обсуждения на заседании ГЭК. </w:t>
      </w: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Результаты защиты ВКР определяются оценками «отлично», «хорошо», «удовлетворительно» и «неудовлетворительно» и объявляются в день защиты после оформления протоколов заседаний ГЭК в установленном порядке. </w:t>
      </w:r>
    </w:p>
    <w:p w:rsidR="0022212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«Отлично» («5») – ВКР по содержанию и оформлению соответствует всем требованиям; доклад структурирован, раскрывает причины выбора и актуальность темы, цель работы и ее задачи, предмет, объект и хронологические рамки исследования, логику выведения каждого наиболее значимого вывода; в заключительной части доклада показаны перспективы и задачи дальнейшего исследования данной темы, освещены вопросы</w:t>
      </w:r>
      <w:r w:rsidR="0022212E">
        <w:rPr>
          <w:sz w:val="24"/>
          <w:szCs w:val="24"/>
        </w:rPr>
        <w:t xml:space="preserve"> </w:t>
      </w:r>
      <w:r w:rsidRPr="00A0486E">
        <w:rPr>
          <w:sz w:val="24"/>
          <w:szCs w:val="24"/>
        </w:rPr>
        <w:t xml:space="preserve">практического применения и внедрения результатов исследования в </w:t>
      </w:r>
      <w:r w:rsidR="0022212E">
        <w:rPr>
          <w:sz w:val="24"/>
          <w:szCs w:val="24"/>
        </w:rPr>
        <w:t xml:space="preserve">практику. </w:t>
      </w:r>
      <w:r w:rsidRPr="00A0486E">
        <w:rPr>
          <w:sz w:val="24"/>
          <w:szCs w:val="24"/>
        </w:rPr>
        <w:t xml:space="preserve">Выпускная квалификационная работа выполнена в соответствии с целевой установкой, отвечает предъявляемым требованиям и оформлена в соответствии со стандартом. Ответы на вопросы членов экзаменационной комиссии носят четкий характер, раскрывают сущность </w:t>
      </w:r>
      <w:r w:rsidRPr="00A0486E">
        <w:rPr>
          <w:sz w:val="24"/>
          <w:szCs w:val="24"/>
        </w:rPr>
        <w:lastRenderedPageBreak/>
        <w:t xml:space="preserve">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и в рецензии на выпускную квалификационную работу без замечаний. </w:t>
      </w:r>
      <w:r w:rsidR="0022212E">
        <w:rPr>
          <w:sz w:val="24"/>
          <w:szCs w:val="24"/>
        </w:rPr>
        <w:t xml:space="preserve"> </w:t>
      </w: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Заключительное слово краткое, но емкое по сути. Широкое применение и уверенное использование новых информационных </w:t>
      </w:r>
      <w:r w:rsidR="003858D3" w:rsidRPr="00A0486E">
        <w:rPr>
          <w:sz w:val="24"/>
          <w:szCs w:val="24"/>
        </w:rPr>
        <w:t>технологий,</w:t>
      </w:r>
      <w:r w:rsidRPr="00A0486E">
        <w:rPr>
          <w:sz w:val="24"/>
          <w:szCs w:val="24"/>
        </w:rPr>
        <w:t xml:space="preserve"> как в самой работе, так и во время доклада. </w:t>
      </w:r>
    </w:p>
    <w:p w:rsidR="00E43540" w:rsidRPr="00A0486E" w:rsidRDefault="00E43540" w:rsidP="00A0486E">
      <w:pPr>
        <w:pStyle w:val="afb"/>
        <w:jc w:val="both"/>
        <w:rPr>
          <w:sz w:val="24"/>
          <w:szCs w:val="24"/>
        </w:rPr>
      </w:pP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«Хорошо» («4»)</w:t>
      </w:r>
      <w:r w:rsidR="003858D3" w:rsidRPr="00A0486E">
        <w:rPr>
          <w:sz w:val="24"/>
          <w:szCs w:val="24"/>
        </w:rPr>
        <w:t xml:space="preserve"> </w:t>
      </w:r>
      <w:r w:rsidRPr="00A0486E">
        <w:rPr>
          <w:sz w:val="24"/>
          <w:szCs w:val="24"/>
        </w:rPr>
        <w:t xml:space="preserve"> – ВКР по содержанию соответствует основным требованиям, тема исследования раскрыта; доклад структурирован, допускаются одна-две неточности при раскрытии причин выбора и актуальности темы, целей работы и ее задач, предмета, объекта и хронологических рамок исследования, допускается погрешность в логике выведения одного из наиболее значимого вывода, но устраняется в ходе дополнительных уточняющихся вопросов; в заключительной части нечетко начертаны перспективы и задачи дальнейшего исследования данной темы, вопросы практического применения и внедрения результатов исследования в практику. Ответы на вопросы членов экзаменационной комиссии носят расплывчатый характер, но при этом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и в рецензии на выпускную квалификационную работу без замечаний или имеют незначительные замечания, которые не влияют на полное раскрытие темы. </w:t>
      </w: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Заключительное слово краткое, но допускается расплывчатость сути. Несколько узкое применение и сдержанное использование новых информационных технологий как в самой работе, так и во время доклада. </w:t>
      </w:r>
    </w:p>
    <w:p w:rsidR="00E43540" w:rsidRPr="00A0486E" w:rsidRDefault="00E43540" w:rsidP="00A0486E">
      <w:pPr>
        <w:pStyle w:val="afb"/>
        <w:jc w:val="both"/>
        <w:rPr>
          <w:sz w:val="24"/>
          <w:szCs w:val="24"/>
        </w:rPr>
      </w:pPr>
    </w:p>
    <w:p w:rsidR="0022212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«Удовлетворительно» («3») – доклад структурирован, допускаются неточности при раскрытии причин выбора и актуальности темы, целей работы и ее задач, предмета, объекта и хронологических рамок исследования, допущена грубая погрешность в логике выведения одного из наиболее значимых выводов, которая при указании на нее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</w:t>
      </w:r>
      <w:r w:rsidR="0022212E">
        <w:rPr>
          <w:sz w:val="24"/>
          <w:szCs w:val="24"/>
        </w:rPr>
        <w:t xml:space="preserve"> </w:t>
      </w:r>
      <w:r w:rsidRPr="00A0486E">
        <w:rPr>
          <w:sz w:val="24"/>
          <w:szCs w:val="24"/>
        </w:rPr>
        <w:t xml:space="preserve">результатов исследования в практику. Выпускная квалификационная работа выполнена в соответствии с целевой установкой, но не в полной мере отвечает предъявляемым требованиям, оформлена небрежно. Ответы на вопросы членов экзаменационной комиссии носят поверхностный характер, не раскрывают до конца сущности вопроса, слабо подкрепляются положениями нормативно-правовых актов, выводами и расчетами из ВКР, показывают недостаточную самостоятельность и глубину изучения проблемы студентом. Выводы в отзыве руководителя и в рецензии на выпускную квалификационную работу указывают на наличие замечаний, недостатков, которые не позволили студенту полно раскрыть тему. </w:t>
      </w: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В заключительном слове студент не до конца уяснил допущенные им ошибки в работе. Недостаточное применение и неуверенное использование новых информационных технологий как в самой работе, так и во время доклада. </w:t>
      </w:r>
    </w:p>
    <w:p w:rsidR="00E43540" w:rsidRPr="00A0486E" w:rsidRDefault="00E43540" w:rsidP="00A0486E">
      <w:pPr>
        <w:pStyle w:val="afb"/>
        <w:jc w:val="both"/>
        <w:rPr>
          <w:sz w:val="24"/>
          <w:szCs w:val="24"/>
        </w:rPr>
      </w:pP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«Неудовлетворительно» («2») – доклад не полностью структурирован, слабо раскрываются причины выбора и актуальность темы, цели работы и ее задачи, предмет, объект и хронологические рамки исследования, допускаются грубые погрешности в логике выведения нескольких из наиболее значимых выводов, которые при указании на них не </w:t>
      </w:r>
      <w:r w:rsidRPr="00A0486E">
        <w:rPr>
          <w:sz w:val="24"/>
          <w:szCs w:val="24"/>
        </w:rPr>
        <w:lastRenderedPageBreak/>
        <w:t xml:space="preserve">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с нарушением целевой установки и не отвечает предъявляемым требованиям, в оформлении имеются отступления от стандарта. Ответы на вопросы членов экзаменационной комиссии носят поверхностный характер, не раскрывают его сущности, не подкрепляются положениями нормативно-правовых актов, выводами и расчетами из ВКР, показывают отсутствие самостоятельности и глубины изучения проблемы студентом. В выводах в одном из документов или обоих документах (отзыв руководителя, рецензия) на выпускную квалификационную работу имеются существенные замечания. Слабое применение и использование новых информационных технологий как в самой работе, так и во время доклада. </w:t>
      </w:r>
    </w:p>
    <w:p w:rsidR="00E43540" w:rsidRPr="00A0486E" w:rsidRDefault="00E43540" w:rsidP="0022212E">
      <w:pPr>
        <w:pStyle w:val="afb"/>
        <w:ind w:firstLine="43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Итоговая оценка по результатам защиты выпускной квалификационной работы обучающегося по </w:t>
      </w:r>
      <w:proofErr w:type="spellStart"/>
      <w:r w:rsidRPr="00A0486E">
        <w:rPr>
          <w:sz w:val="24"/>
          <w:szCs w:val="24"/>
        </w:rPr>
        <w:t>четырехбалльной</w:t>
      </w:r>
      <w:proofErr w:type="spellEnd"/>
      <w:r w:rsidRPr="00A0486E">
        <w:rPr>
          <w:sz w:val="24"/>
          <w:szCs w:val="24"/>
        </w:rPr>
        <w:t xml:space="preserve"> системе оценивания проставляется в протокол заседания комиссии и зачётную книжку обучающегося, в которых расписываются председатель и члены экзаменационной комиссии. В случае получения неудовлетворительной оценки при защите выпускной квалификационной работы повторная защиты проводится в соответствии с СТО 2.12.9 «Положение о государственной итоговой аттестации выпускников». </w:t>
      </w:r>
    </w:p>
    <w:p w:rsidR="00E43540" w:rsidRPr="00A0486E" w:rsidRDefault="00E43540" w:rsidP="00A0486E">
      <w:pPr>
        <w:pStyle w:val="afb"/>
        <w:ind w:firstLine="567"/>
        <w:jc w:val="both"/>
        <w:rPr>
          <w:sz w:val="24"/>
          <w:szCs w:val="24"/>
        </w:rPr>
      </w:pPr>
    </w:p>
    <w:p w:rsidR="00E43540" w:rsidRPr="00A0486E" w:rsidRDefault="00A0486E" w:rsidP="0022212E">
      <w:pPr>
        <w:pStyle w:val="afb"/>
        <w:ind w:firstLine="567"/>
        <w:jc w:val="center"/>
        <w:rPr>
          <w:b/>
          <w:sz w:val="24"/>
          <w:szCs w:val="24"/>
        </w:rPr>
      </w:pPr>
      <w:r w:rsidRPr="00A0486E">
        <w:rPr>
          <w:b/>
          <w:sz w:val="24"/>
          <w:szCs w:val="24"/>
        </w:rPr>
        <w:t>4</w:t>
      </w:r>
      <w:r w:rsidR="00E43540" w:rsidRPr="00A0486E">
        <w:rPr>
          <w:b/>
          <w:sz w:val="24"/>
          <w:szCs w:val="24"/>
        </w:rPr>
        <w:t>.ПОРЯДОК ПОДАЧИ И РАССМОТРЕНИЯ АПЕЛЛЯЦИЙ</w:t>
      </w:r>
    </w:p>
    <w:p w:rsidR="00E43540" w:rsidRPr="00A0486E" w:rsidRDefault="00E43540" w:rsidP="00A0486E">
      <w:pPr>
        <w:pStyle w:val="afb"/>
        <w:ind w:firstLine="567"/>
        <w:jc w:val="both"/>
        <w:rPr>
          <w:sz w:val="24"/>
          <w:szCs w:val="24"/>
        </w:rPr>
      </w:pPr>
    </w:p>
    <w:p w:rsidR="00E43540" w:rsidRPr="00A0486E" w:rsidRDefault="00A0486E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4</w:t>
      </w:r>
      <w:r w:rsidR="00E43540" w:rsidRPr="00A0486E">
        <w:rPr>
          <w:sz w:val="24"/>
          <w:szCs w:val="24"/>
        </w:rPr>
        <w:t>.1 Для рассмотрения апелляции секретарь ГЭК направляет в апелляционную комиссию протокол заседания ГЭК, заключение председателя ГЭК о соблюдении процедурных вопросов при проведении государственного аттестационного испытания (Приложение 7), а также письменные ответы обучающегося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</w:p>
    <w:p w:rsidR="00E43540" w:rsidRPr="00A0486E" w:rsidRDefault="00A0486E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4</w:t>
      </w:r>
      <w:r w:rsidR="00E43540" w:rsidRPr="00A0486E">
        <w:rPr>
          <w:sz w:val="24"/>
          <w:szCs w:val="24"/>
        </w:rPr>
        <w:t>.2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ГЭК и обучающийся, подавший апелляцию.</w:t>
      </w:r>
    </w:p>
    <w:p w:rsidR="00E43540" w:rsidRPr="00A0486E" w:rsidRDefault="00A0486E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4</w:t>
      </w:r>
      <w:r w:rsidR="00E43540" w:rsidRPr="00A0486E">
        <w:rPr>
          <w:sz w:val="24"/>
          <w:szCs w:val="24"/>
        </w:rPr>
        <w:t xml:space="preserve">.3 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 </w:t>
      </w:r>
    </w:p>
    <w:p w:rsidR="00E43540" w:rsidRPr="00A0486E" w:rsidRDefault="00A0486E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4</w:t>
      </w:r>
      <w:r w:rsidR="00E43540" w:rsidRPr="00A0486E">
        <w:rPr>
          <w:sz w:val="24"/>
          <w:szCs w:val="24"/>
        </w:rPr>
        <w:t>.4 Апелляционная комиссия при рассмотрении апелляции о нарушении установленной процедуры проведения государственного аттестационного испытания принимает одно из следующих решений:</w:t>
      </w:r>
    </w:p>
    <w:p w:rsidR="00E43540" w:rsidRPr="00A0486E" w:rsidRDefault="00E43540" w:rsidP="00A0486E">
      <w:pPr>
        <w:pStyle w:val="afb"/>
        <w:numPr>
          <w:ilvl w:val="0"/>
          <w:numId w:val="30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об отклонении апелляции, если изложенные в ней сведения о нарушениях процедуры  проведения ГИА обучающегося не подтвердились и/или не повлияли на результат ГИА; </w:t>
      </w:r>
    </w:p>
    <w:p w:rsidR="00E43540" w:rsidRPr="00A0486E" w:rsidRDefault="00E43540" w:rsidP="00A0486E">
      <w:pPr>
        <w:pStyle w:val="afb"/>
        <w:numPr>
          <w:ilvl w:val="0"/>
          <w:numId w:val="30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>об удовлетворении апелляции, если изложенные в ней сведения о допущенных нарушениях процедуры проведения ГИА обучающегося подтвердились и повлияли на результат ГИА.</w:t>
      </w:r>
    </w:p>
    <w:p w:rsidR="00E43540" w:rsidRPr="00A0486E" w:rsidRDefault="00E43540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 xml:space="preserve"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 </w:t>
      </w:r>
    </w:p>
    <w:p w:rsidR="00E43540" w:rsidRPr="00A0486E" w:rsidRDefault="00A0486E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lastRenderedPageBreak/>
        <w:t>4</w:t>
      </w:r>
      <w:r w:rsidR="00E43540" w:rsidRPr="00A0486E">
        <w:rPr>
          <w:sz w:val="24"/>
          <w:szCs w:val="24"/>
        </w:rPr>
        <w:t xml:space="preserve">.5 Обучающемуся предоставляется возможность пройти ГИА в дополнительные сроки, установленные </w:t>
      </w:r>
      <w:proofErr w:type="spellStart"/>
      <w:r w:rsidR="00E43540" w:rsidRPr="00A0486E">
        <w:rPr>
          <w:sz w:val="24"/>
          <w:szCs w:val="24"/>
        </w:rPr>
        <w:t>СурГУ</w:t>
      </w:r>
      <w:proofErr w:type="spellEnd"/>
      <w:r w:rsidR="00E43540" w:rsidRPr="00A0486E">
        <w:rPr>
          <w:sz w:val="24"/>
          <w:szCs w:val="24"/>
        </w:rPr>
        <w:t xml:space="preserve">. </w:t>
      </w:r>
    </w:p>
    <w:p w:rsidR="00E43540" w:rsidRPr="00A0486E" w:rsidRDefault="00A0486E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4</w:t>
      </w:r>
      <w:r w:rsidR="00E43540" w:rsidRPr="00A0486E">
        <w:rPr>
          <w:sz w:val="24"/>
          <w:szCs w:val="24"/>
        </w:rPr>
        <w:t>.6 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E43540" w:rsidRPr="00A0486E" w:rsidRDefault="00E43540" w:rsidP="00A0486E">
      <w:pPr>
        <w:pStyle w:val="afb"/>
        <w:numPr>
          <w:ilvl w:val="0"/>
          <w:numId w:val="31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>об отклонении апелляции и сохранении результата государственного аттестационного испытания;</w:t>
      </w:r>
    </w:p>
    <w:p w:rsidR="00E43540" w:rsidRPr="00A0486E" w:rsidRDefault="00E43540" w:rsidP="00A0486E">
      <w:pPr>
        <w:pStyle w:val="afb"/>
        <w:numPr>
          <w:ilvl w:val="0"/>
          <w:numId w:val="31"/>
        </w:numPr>
        <w:jc w:val="both"/>
        <w:rPr>
          <w:sz w:val="24"/>
          <w:szCs w:val="24"/>
        </w:rPr>
      </w:pPr>
      <w:r w:rsidRPr="00A0486E">
        <w:rPr>
          <w:sz w:val="24"/>
          <w:szCs w:val="24"/>
        </w:rPr>
        <w:t>об удовлетворении апелляции и выставлении иного результата государственного аттестационного испытания.</w:t>
      </w:r>
    </w:p>
    <w:p w:rsidR="00E43540" w:rsidRPr="00A0486E" w:rsidRDefault="00A0486E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4</w:t>
      </w:r>
      <w:r w:rsidR="00E43540" w:rsidRPr="00A0486E">
        <w:rPr>
          <w:sz w:val="24"/>
          <w:szCs w:val="24"/>
        </w:rPr>
        <w:t>.7 Решение апелляционной комиссии является окончательным и пересмотру не подлежит.</w:t>
      </w:r>
    </w:p>
    <w:p w:rsidR="00E43540" w:rsidRPr="00A0486E" w:rsidRDefault="00A0486E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4</w:t>
      </w:r>
      <w:r w:rsidR="00E43540" w:rsidRPr="00A0486E">
        <w:rPr>
          <w:sz w:val="24"/>
          <w:szCs w:val="24"/>
        </w:rPr>
        <w:t xml:space="preserve">.8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</w:t>
      </w:r>
      <w:proofErr w:type="spellStart"/>
      <w:r w:rsidR="00E43540" w:rsidRPr="00A0486E">
        <w:rPr>
          <w:sz w:val="24"/>
          <w:szCs w:val="24"/>
        </w:rPr>
        <w:t>СурГУ</w:t>
      </w:r>
      <w:proofErr w:type="spellEnd"/>
      <w:r w:rsidR="00E43540" w:rsidRPr="00A0486E">
        <w:rPr>
          <w:sz w:val="24"/>
          <w:szCs w:val="24"/>
        </w:rPr>
        <w:t xml:space="preserve"> обучающегося, подавшего апелляцию.</w:t>
      </w:r>
    </w:p>
    <w:p w:rsidR="00E43540" w:rsidRPr="00A0486E" w:rsidRDefault="00A0486E" w:rsidP="00A0486E">
      <w:pPr>
        <w:pStyle w:val="afb"/>
        <w:ind w:firstLine="567"/>
        <w:jc w:val="both"/>
        <w:rPr>
          <w:sz w:val="24"/>
          <w:szCs w:val="24"/>
        </w:rPr>
      </w:pPr>
      <w:r w:rsidRPr="00A0486E">
        <w:rPr>
          <w:sz w:val="24"/>
          <w:szCs w:val="24"/>
        </w:rPr>
        <w:t>4</w:t>
      </w:r>
      <w:r w:rsidR="00E43540" w:rsidRPr="00A0486E">
        <w:rPr>
          <w:sz w:val="24"/>
          <w:szCs w:val="24"/>
        </w:rPr>
        <w:t>.9 Апелляция на повторное проведение государственного аттестационного испытания не принимается.</w:t>
      </w:r>
    </w:p>
    <w:p w:rsidR="00E43540" w:rsidRPr="00A0486E" w:rsidRDefault="00E43540" w:rsidP="00A0486E">
      <w:pPr>
        <w:pStyle w:val="afb"/>
        <w:ind w:firstLine="567"/>
        <w:jc w:val="both"/>
        <w:rPr>
          <w:sz w:val="24"/>
          <w:szCs w:val="24"/>
        </w:rPr>
      </w:pPr>
    </w:p>
    <w:p w:rsidR="00555EB5" w:rsidRPr="00A0486E" w:rsidRDefault="00555EB5" w:rsidP="00A0486E">
      <w:pPr>
        <w:pStyle w:val="Default"/>
        <w:ind w:firstLine="709"/>
        <w:jc w:val="both"/>
      </w:pPr>
    </w:p>
    <w:sectPr w:rsidR="00555EB5" w:rsidRPr="00A0486E" w:rsidSect="000437DD">
      <w:footerReference w:type="default" r:id="rId11"/>
      <w:type w:val="continuous"/>
      <w:pgSz w:w="11910" w:h="16840"/>
      <w:pgMar w:top="1080" w:right="57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66" w:rsidRDefault="00C01E66" w:rsidP="003C614C">
      <w:r>
        <w:separator/>
      </w:r>
    </w:p>
  </w:endnote>
  <w:endnote w:type="continuationSeparator" w:id="0">
    <w:p w:rsidR="00C01E66" w:rsidRDefault="00C01E66" w:rsidP="003C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E0" w:rsidRDefault="00CF4CE0" w:rsidP="00C62B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4CE0" w:rsidRDefault="00CF4CE0" w:rsidP="00C62B2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E0" w:rsidRDefault="00CF4CE0" w:rsidP="00C62B2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09132"/>
      <w:docPartObj>
        <w:docPartGallery w:val="Page Numbers (Bottom of Page)"/>
        <w:docPartUnique/>
      </w:docPartObj>
    </w:sdtPr>
    <w:sdtEndPr/>
    <w:sdtContent>
      <w:p w:rsidR="00CF4CE0" w:rsidRDefault="00CF4C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38B">
          <w:rPr>
            <w:noProof/>
          </w:rPr>
          <w:t>14</w:t>
        </w:r>
        <w:r>
          <w:fldChar w:fldCharType="end"/>
        </w:r>
      </w:p>
    </w:sdtContent>
  </w:sdt>
  <w:p w:rsidR="00CF4CE0" w:rsidRDefault="00CF4CE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66" w:rsidRDefault="00C01E66" w:rsidP="003C614C">
      <w:r>
        <w:separator/>
      </w:r>
    </w:p>
  </w:footnote>
  <w:footnote w:type="continuationSeparator" w:id="0">
    <w:p w:rsidR="00C01E66" w:rsidRDefault="00C01E66" w:rsidP="003C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176"/>
    <w:multiLevelType w:val="hybridMultilevel"/>
    <w:tmpl w:val="4DE0E2C6"/>
    <w:lvl w:ilvl="0" w:tplc="54FA903C">
      <w:start w:val="2"/>
      <w:numFmt w:val="decimal"/>
      <w:lvlText w:val="%1."/>
      <w:lvlJc w:val="left"/>
      <w:pPr>
        <w:ind w:left="1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4C88A6">
      <w:numFmt w:val="bullet"/>
      <w:lvlText w:val="•"/>
      <w:lvlJc w:val="left"/>
      <w:pPr>
        <w:ind w:left="1102" w:hanging="281"/>
      </w:pPr>
      <w:rPr>
        <w:rFonts w:hint="default"/>
      </w:rPr>
    </w:lvl>
    <w:lvl w:ilvl="2" w:tplc="B31CD0B2">
      <w:numFmt w:val="bullet"/>
      <w:lvlText w:val="•"/>
      <w:lvlJc w:val="left"/>
      <w:pPr>
        <w:ind w:left="2085" w:hanging="281"/>
      </w:pPr>
      <w:rPr>
        <w:rFonts w:hint="default"/>
      </w:rPr>
    </w:lvl>
    <w:lvl w:ilvl="3" w:tplc="EE082FD0">
      <w:numFmt w:val="bullet"/>
      <w:lvlText w:val="•"/>
      <w:lvlJc w:val="left"/>
      <w:pPr>
        <w:ind w:left="3067" w:hanging="281"/>
      </w:pPr>
      <w:rPr>
        <w:rFonts w:hint="default"/>
      </w:rPr>
    </w:lvl>
    <w:lvl w:ilvl="4" w:tplc="9E2A2770">
      <w:numFmt w:val="bullet"/>
      <w:lvlText w:val="•"/>
      <w:lvlJc w:val="left"/>
      <w:pPr>
        <w:ind w:left="4050" w:hanging="281"/>
      </w:pPr>
      <w:rPr>
        <w:rFonts w:hint="default"/>
      </w:rPr>
    </w:lvl>
    <w:lvl w:ilvl="5" w:tplc="5E484846">
      <w:numFmt w:val="bullet"/>
      <w:lvlText w:val="•"/>
      <w:lvlJc w:val="left"/>
      <w:pPr>
        <w:ind w:left="5033" w:hanging="281"/>
      </w:pPr>
      <w:rPr>
        <w:rFonts w:hint="default"/>
      </w:rPr>
    </w:lvl>
    <w:lvl w:ilvl="6" w:tplc="0C406F06">
      <w:numFmt w:val="bullet"/>
      <w:lvlText w:val="•"/>
      <w:lvlJc w:val="left"/>
      <w:pPr>
        <w:ind w:left="6015" w:hanging="281"/>
      </w:pPr>
      <w:rPr>
        <w:rFonts w:hint="default"/>
      </w:rPr>
    </w:lvl>
    <w:lvl w:ilvl="7" w:tplc="CE4E1680"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8D3CCD26">
      <w:numFmt w:val="bullet"/>
      <w:lvlText w:val="•"/>
      <w:lvlJc w:val="left"/>
      <w:pPr>
        <w:ind w:left="7981" w:hanging="281"/>
      </w:pPr>
      <w:rPr>
        <w:rFonts w:hint="default"/>
      </w:rPr>
    </w:lvl>
  </w:abstractNum>
  <w:abstractNum w:abstractNumId="1">
    <w:nsid w:val="0E4B73E0"/>
    <w:multiLevelType w:val="hybridMultilevel"/>
    <w:tmpl w:val="4BD8031C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4CE8"/>
    <w:multiLevelType w:val="hybridMultilevel"/>
    <w:tmpl w:val="6C3CC978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5289"/>
    <w:multiLevelType w:val="hybridMultilevel"/>
    <w:tmpl w:val="5382145A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646A"/>
    <w:multiLevelType w:val="hybridMultilevel"/>
    <w:tmpl w:val="E7C0665E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11923"/>
    <w:multiLevelType w:val="hybridMultilevel"/>
    <w:tmpl w:val="F0520286"/>
    <w:lvl w:ilvl="0" w:tplc="3398BA98">
      <w:numFmt w:val="bullet"/>
      <w:lvlText w:val="–"/>
      <w:lvlJc w:val="left"/>
      <w:pPr>
        <w:ind w:left="102" w:hanging="284"/>
      </w:pPr>
      <w:rPr>
        <w:rFonts w:ascii="Times New Roman" w:eastAsia="Times New Roman" w:hAnsi="Times New Roman" w:hint="default"/>
        <w:w w:val="100"/>
        <w:sz w:val="28"/>
      </w:rPr>
    </w:lvl>
    <w:lvl w:ilvl="1" w:tplc="13E21314">
      <w:numFmt w:val="bullet"/>
      <w:lvlText w:val="•"/>
      <w:lvlJc w:val="left"/>
      <w:pPr>
        <w:ind w:left="1074" w:hanging="284"/>
      </w:pPr>
      <w:rPr>
        <w:rFonts w:hint="default"/>
      </w:rPr>
    </w:lvl>
    <w:lvl w:ilvl="2" w:tplc="653C1B22">
      <w:numFmt w:val="bullet"/>
      <w:lvlText w:val="•"/>
      <w:lvlJc w:val="left"/>
      <w:pPr>
        <w:ind w:left="2049" w:hanging="284"/>
      </w:pPr>
      <w:rPr>
        <w:rFonts w:hint="default"/>
      </w:rPr>
    </w:lvl>
    <w:lvl w:ilvl="3" w:tplc="46744F94">
      <w:numFmt w:val="bullet"/>
      <w:lvlText w:val="•"/>
      <w:lvlJc w:val="left"/>
      <w:pPr>
        <w:ind w:left="3023" w:hanging="284"/>
      </w:pPr>
      <w:rPr>
        <w:rFonts w:hint="default"/>
      </w:rPr>
    </w:lvl>
    <w:lvl w:ilvl="4" w:tplc="7222E016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60364E70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98A8DDB2">
      <w:numFmt w:val="bullet"/>
      <w:lvlText w:val="•"/>
      <w:lvlJc w:val="left"/>
      <w:pPr>
        <w:ind w:left="5947" w:hanging="284"/>
      </w:pPr>
      <w:rPr>
        <w:rFonts w:hint="default"/>
      </w:rPr>
    </w:lvl>
    <w:lvl w:ilvl="7" w:tplc="8D208308">
      <w:numFmt w:val="bullet"/>
      <w:lvlText w:val="•"/>
      <w:lvlJc w:val="left"/>
      <w:pPr>
        <w:ind w:left="6922" w:hanging="284"/>
      </w:pPr>
      <w:rPr>
        <w:rFonts w:hint="default"/>
      </w:rPr>
    </w:lvl>
    <w:lvl w:ilvl="8" w:tplc="6088B914">
      <w:numFmt w:val="bullet"/>
      <w:lvlText w:val="•"/>
      <w:lvlJc w:val="left"/>
      <w:pPr>
        <w:ind w:left="7897" w:hanging="284"/>
      </w:pPr>
      <w:rPr>
        <w:rFonts w:hint="default"/>
      </w:rPr>
    </w:lvl>
  </w:abstractNum>
  <w:abstractNum w:abstractNumId="6">
    <w:nsid w:val="2E4307B6"/>
    <w:multiLevelType w:val="hybridMultilevel"/>
    <w:tmpl w:val="23E6B2EA"/>
    <w:lvl w:ilvl="0" w:tplc="3634D98E">
      <w:numFmt w:val="bullet"/>
      <w:lvlText w:val="–"/>
      <w:lvlJc w:val="left"/>
      <w:pPr>
        <w:ind w:left="231" w:hanging="212"/>
      </w:pPr>
      <w:rPr>
        <w:rFonts w:ascii="Times New Roman" w:eastAsia="Times New Roman" w:hAnsi="Times New Roman" w:hint="default"/>
        <w:w w:val="100"/>
        <w:sz w:val="28"/>
      </w:rPr>
    </w:lvl>
    <w:lvl w:ilvl="1" w:tplc="B01CB45A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hint="default"/>
        <w:w w:val="100"/>
        <w:sz w:val="28"/>
      </w:rPr>
    </w:lvl>
    <w:lvl w:ilvl="2" w:tplc="8724F342">
      <w:numFmt w:val="bullet"/>
      <w:lvlText w:val="•"/>
      <w:lvlJc w:val="left"/>
      <w:pPr>
        <w:ind w:left="1221" w:hanging="212"/>
      </w:pPr>
      <w:rPr>
        <w:rFonts w:hint="default"/>
      </w:rPr>
    </w:lvl>
    <w:lvl w:ilvl="3" w:tplc="BC768838">
      <w:numFmt w:val="bullet"/>
      <w:lvlText w:val="•"/>
      <w:lvlJc w:val="left"/>
      <w:pPr>
        <w:ind w:left="2203" w:hanging="212"/>
      </w:pPr>
      <w:rPr>
        <w:rFonts w:hint="default"/>
      </w:rPr>
    </w:lvl>
    <w:lvl w:ilvl="4" w:tplc="2D3E11F6">
      <w:numFmt w:val="bullet"/>
      <w:lvlText w:val="•"/>
      <w:lvlJc w:val="left"/>
      <w:pPr>
        <w:ind w:left="3185" w:hanging="212"/>
      </w:pPr>
      <w:rPr>
        <w:rFonts w:hint="default"/>
      </w:rPr>
    </w:lvl>
    <w:lvl w:ilvl="5" w:tplc="8ABCFA88">
      <w:numFmt w:val="bullet"/>
      <w:lvlText w:val="•"/>
      <w:lvlJc w:val="left"/>
      <w:pPr>
        <w:ind w:left="4167" w:hanging="212"/>
      </w:pPr>
      <w:rPr>
        <w:rFonts w:hint="default"/>
      </w:rPr>
    </w:lvl>
    <w:lvl w:ilvl="6" w:tplc="B7AAA406">
      <w:numFmt w:val="bullet"/>
      <w:lvlText w:val="•"/>
      <w:lvlJc w:val="left"/>
      <w:pPr>
        <w:ind w:left="5149" w:hanging="212"/>
      </w:pPr>
      <w:rPr>
        <w:rFonts w:hint="default"/>
      </w:rPr>
    </w:lvl>
    <w:lvl w:ilvl="7" w:tplc="08F02158">
      <w:numFmt w:val="bullet"/>
      <w:lvlText w:val="•"/>
      <w:lvlJc w:val="left"/>
      <w:pPr>
        <w:ind w:left="6131" w:hanging="212"/>
      </w:pPr>
      <w:rPr>
        <w:rFonts w:hint="default"/>
      </w:rPr>
    </w:lvl>
    <w:lvl w:ilvl="8" w:tplc="7F98477A">
      <w:numFmt w:val="bullet"/>
      <w:lvlText w:val="•"/>
      <w:lvlJc w:val="left"/>
      <w:pPr>
        <w:ind w:left="7113" w:hanging="212"/>
      </w:pPr>
      <w:rPr>
        <w:rFonts w:hint="default"/>
      </w:rPr>
    </w:lvl>
  </w:abstractNum>
  <w:abstractNum w:abstractNumId="7">
    <w:nsid w:val="35BA5493"/>
    <w:multiLevelType w:val="hybridMultilevel"/>
    <w:tmpl w:val="8B1E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17DA2"/>
    <w:multiLevelType w:val="hybridMultilevel"/>
    <w:tmpl w:val="2920171E"/>
    <w:lvl w:ilvl="0" w:tplc="27728B42">
      <w:numFmt w:val="bullet"/>
      <w:lvlText w:val="–"/>
      <w:lvlJc w:val="left"/>
      <w:pPr>
        <w:ind w:left="1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EA566962">
      <w:numFmt w:val="bullet"/>
      <w:lvlText w:val="–"/>
      <w:lvlJc w:val="left"/>
      <w:pPr>
        <w:ind w:left="102" w:hanging="233"/>
      </w:pPr>
      <w:rPr>
        <w:rFonts w:ascii="Times New Roman" w:eastAsia="Times New Roman" w:hAnsi="Times New Roman" w:hint="default"/>
        <w:w w:val="100"/>
        <w:sz w:val="28"/>
      </w:rPr>
    </w:lvl>
    <w:lvl w:ilvl="2" w:tplc="634E35DE">
      <w:numFmt w:val="bullet"/>
      <w:lvlText w:val="•"/>
      <w:lvlJc w:val="left"/>
      <w:pPr>
        <w:ind w:left="2049" w:hanging="233"/>
      </w:pPr>
      <w:rPr>
        <w:rFonts w:hint="default"/>
      </w:rPr>
    </w:lvl>
    <w:lvl w:ilvl="3" w:tplc="10F4D296">
      <w:numFmt w:val="bullet"/>
      <w:lvlText w:val="•"/>
      <w:lvlJc w:val="left"/>
      <w:pPr>
        <w:ind w:left="3023" w:hanging="233"/>
      </w:pPr>
      <w:rPr>
        <w:rFonts w:hint="default"/>
      </w:rPr>
    </w:lvl>
    <w:lvl w:ilvl="4" w:tplc="5F384B7A">
      <w:numFmt w:val="bullet"/>
      <w:lvlText w:val="•"/>
      <w:lvlJc w:val="left"/>
      <w:pPr>
        <w:ind w:left="3998" w:hanging="233"/>
      </w:pPr>
      <w:rPr>
        <w:rFonts w:hint="default"/>
      </w:rPr>
    </w:lvl>
    <w:lvl w:ilvl="5" w:tplc="1DE6839C">
      <w:numFmt w:val="bullet"/>
      <w:lvlText w:val="•"/>
      <w:lvlJc w:val="left"/>
      <w:pPr>
        <w:ind w:left="4973" w:hanging="233"/>
      </w:pPr>
      <w:rPr>
        <w:rFonts w:hint="default"/>
      </w:rPr>
    </w:lvl>
    <w:lvl w:ilvl="6" w:tplc="6C56A418">
      <w:numFmt w:val="bullet"/>
      <w:lvlText w:val="•"/>
      <w:lvlJc w:val="left"/>
      <w:pPr>
        <w:ind w:left="5947" w:hanging="233"/>
      </w:pPr>
      <w:rPr>
        <w:rFonts w:hint="default"/>
      </w:rPr>
    </w:lvl>
    <w:lvl w:ilvl="7" w:tplc="B4F6DF96">
      <w:numFmt w:val="bullet"/>
      <w:lvlText w:val="•"/>
      <w:lvlJc w:val="left"/>
      <w:pPr>
        <w:ind w:left="6922" w:hanging="233"/>
      </w:pPr>
      <w:rPr>
        <w:rFonts w:hint="default"/>
      </w:rPr>
    </w:lvl>
    <w:lvl w:ilvl="8" w:tplc="F9164A54">
      <w:numFmt w:val="bullet"/>
      <w:lvlText w:val="•"/>
      <w:lvlJc w:val="left"/>
      <w:pPr>
        <w:ind w:left="7897" w:hanging="233"/>
      </w:pPr>
      <w:rPr>
        <w:rFonts w:hint="default"/>
      </w:rPr>
    </w:lvl>
  </w:abstractNum>
  <w:abstractNum w:abstractNumId="9">
    <w:nsid w:val="38013098"/>
    <w:multiLevelType w:val="hybridMultilevel"/>
    <w:tmpl w:val="D9040488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95BDC"/>
    <w:multiLevelType w:val="hybridMultilevel"/>
    <w:tmpl w:val="BFCCA0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46540"/>
    <w:multiLevelType w:val="multilevel"/>
    <w:tmpl w:val="318A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20A4C42"/>
    <w:multiLevelType w:val="hybridMultilevel"/>
    <w:tmpl w:val="90A6C3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EC02D5"/>
    <w:multiLevelType w:val="hybridMultilevel"/>
    <w:tmpl w:val="C20019AA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C2939"/>
    <w:multiLevelType w:val="hybridMultilevel"/>
    <w:tmpl w:val="5A84024C"/>
    <w:lvl w:ilvl="0" w:tplc="7BC46D46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A42523E">
      <w:numFmt w:val="bullet"/>
      <w:lvlText w:val="•"/>
      <w:lvlJc w:val="left"/>
      <w:pPr>
        <w:ind w:left="1074" w:hanging="425"/>
      </w:pPr>
      <w:rPr>
        <w:rFonts w:hint="default"/>
      </w:rPr>
    </w:lvl>
    <w:lvl w:ilvl="2" w:tplc="A9222C1E">
      <w:numFmt w:val="bullet"/>
      <w:lvlText w:val="•"/>
      <w:lvlJc w:val="left"/>
      <w:pPr>
        <w:ind w:left="2049" w:hanging="425"/>
      </w:pPr>
      <w:rPr>
        <w:rFonts w:hint="default"/>
      </w:rPr>
    </w:lvl>
    <w:lvl w:ilvl="3" w:tplc="D04EBC50">
      <w:numFmt w:val="bullet"/>
      <w:lvlText w:val="•"/>
      <w:lvlJc w:val="left"/>
      <w:pPr>
        <w:ind w:left="3023" w:hanging="425"/>
      </w:pPr>
      <w:rPr>
        <w:rFonts w:hint="default"/>
      </w:rPr>
    </w:lvl>
    <w:lvl w:ilvl="4" w:tplc="FA1C9D9E">
      <w:numFmt w:val="bullet"/>
      <w:lvlText w:val="•"/>
      <w:lvlJc w:val="left"/>
      <w:pPr>
        <w:ind w:left="3998" w:hanging="425"/>
      </w:pPr>
      <w:rPr>
        <w:rFonts w:hint="default"/>
      </w:rPr>
    </w:lvl>
    <w:lvl w:ilvl="5" w:tplc="272AFBE8">
      <w:numFmt w:val="bullet"/>
      <w:lvlText w:val="•"/>
      <w:lvlJc w:val="left"/>
      <w:pPr>
        <w:ind w:left="4973" w:hanging="425"/>
      </w:pPr>
      <w:rPr>
        <w:rFonts w:hint="default"/>
      </w:rPr>
    </w:lvl>
    <w:lvl w:ilvl="6" w:tplc="8EFE1EF2">
      <w:numFmt w:val="bullet"/>
      <w:lvlText w:val="•"/>
      <w:lvlJc w:val="left"/>
      <w:pPr>
        <w:ind w:left="5947" w:hanging="425"/>
      </w:pPr>
      <w:rPr>
        <w:rFonts w:hint="default"/>
      </w:rPr>
    </w:lvl>
    <w:lvl w:ilvl="7" w:tplc="8BC8E152">
      <w:numFmt w:val="bullet"/>
      <w:lvlText w:val="•"/>
      <w:lvlJc w:val="left"/>
      <w:pPr>
        <w:ind w:left="6922" w:hanging="425"/>
      </w:pPr>
      <w:rPr>
        <w:rFonts w:hint="default"/>
      </w:rPr>
    </w:lvl>
    <w:lvl w:ilvl="8" w:tplc="A0C88BDE">
      <w:numFmt w:val="bullet"/>
      <w:lvlText w:val="•"/>
      <w:lvlJc w:val="left"/>
      <w:pPr>
        <w:ind w:left="7897" w:hanging="425"/>
      </w:pPr>
      <w:rPr>
        <w:rFonts w:hint="default"/>
      </w:rPr>
    </w:lvl>
  </w:abstractNum>
  <w:abstractNum w:abstractNumId="15">
    <w:nsid w:val="5148789A"/>
    <w:multiLevelType w:val="singleLevel"/>
    <w:tmpl w:val="0B806BC6"/>
    <w:lvl w:ilvl="0">
      <w:start w:val="1"/>
      <w:numFmt w:val="decimal"/>
      <w:lvlText w:val="%1)"/>
      <w:lvlJc w:val="left"/>
      <w:pPr>
        <w:tabs>
          <w:tab w:val="num" w:pos="1339"/>
        </w:tabs>
        <w:ind w:left="1339" w:hanging="630"/>
      </w:pPr>
      <w:rPr>
        <w:rFonts w:cs="Times New Roman" w:hint="default"/>
      </w:rPr>
    </w:lvl>
  </w:abstractNum>
  <w:abstractNum w:abstractNumId="16">
    <w:nsid w:val="55350C33"/>
    <w:multiLevelType w:val="hybridMultilevel"/>
    <w:tmpl w:val="7A2C699A"/>
    <w:lvl w:ilvl="0" w:tplc="BE66C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70DE8"/>
    <w:multiLevelType w:val="hybridMultilevel"/>
    <w:tmpl w:val="4B44EFB0"/>
    <w:lvl w:ilvl="0" w:tplc="D7405D06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50CB884">
      <w:numFmt w:val="bullet"/>
      <w:lvlText w:val="•"/>
      <w:lvlJc w:val="left"/>
      <w:pPr>
        <w:ind w:left="1074" w:hanging="425"/>
      </w:pPr>
      <w:rPr>
        <w:rFonts w:hint="default"/>
      </w:rPr>
    </w:lvl>
    <w:lvl w:ilvl="2" w:tplc="54EC6A6A">
      <w:numFmt w:val="bullet"/>
      <w:lvlText w:val="•"/>
      <w:lvlJc w:val="left"/>
      <w:pPr>
        <w:ind w:left="2049" w:hanging="425"/>
      </w:pPr>
      <w:rPr>
        <w:rFonts w:hint="default"/>
      </w:rPr>
    </w:lvl>
    <w:lvl w:ilvl="3" w:tplc="FFA861BE">
      <w:numFmt w:val="bullet"/>
      <w:lvlText w:val="•"/>
      <w:lvlJc w:val="left"/>
      <w:pPr>
        <w:ind w:left="3023" w:hanging="425"/>
      </w:pPr>
      <w:rPr>
        <w:rFonts w:hint="default"/>
      </w:rPr>
    </w:lvl>
    <w:lvl w:ilvl="4" w:tplc="4E36DE0A">
      <w:numFmt w:val="bullet"/>
      <w:lvlText w:val="•"/>
      <w:lvlJc w:val="left"/>
      <w:pPr>
        <w:ind w:left="3998" w:hanging="425"/>
      </w:pPr>
      <w:rPr>
        <w:rFonts w:hint="default"/>
      </w:rPr>
    </w:lvl>
    <w:lvl w:ilvl="5" w:tplc="A30CB28E">
      <w:numFmt w:val="bullet"/>
      <w:lvlText w:val="•"/>
      <w:lvlJc w:val="left"/>
      <w:pPr>
        <w:ind w:left="4973" w:hanging="425"/>
      </w:pPr>
      <w:rPr>
        <w:rFonts w:hint="default"/>
      </w:rPr>
    </w:lvl>
    <w:lvl w:ilvl="6" w:tplc="87DEE750">
      <w:numFmt w:val="bullet"/>
      <w:lvlText w:val="•"/>
      <w:lvlJc w:val="left"/>
      <w:pPr>
        <w:ind w:left="5947" w:hanging="425"/>
      </w:pPr>
      <w:rPr>
        <w:rFonts w:hint="default"/>
      </w:rPr>
    </w:lvl>
    <w:lvl w:ilvl="7" w:tplc="6FD837CE">
      <w:numFmt w:val="bullet"/>
      <w:lvlText w:val="•"/>
      <w:lvlJc w:val="left"/>
      <w:pPr>
        <w:ind w:left="6922" w:hanging="425"/>
      </w:pPr>
      <w:rPr>
        <w:rFonts w:hint="default"/>
      </w:rPr>
    </w:lvl>
    <w:lvl w:ilvl="8" w:tplc="41FE0AE0">
      <w:numFmt w:val="bullet"/>
      <w:lvlText w:val="•"/>
      <w:lvlJc w:val="left"/>
      <w:pPr>
        <w:ind w:left="7897" w:hanging="425"/>
      </w:pPr>
      <w:rPr>
        <w:rFonts w:hint="default"/>
      </w:rPr>
    </w:lvl>
  </w:abstractNum>
  <w:abstractNum w:abstractNumId="18">
    <w:nsid w:val="62593810"/>
    <w:multiLevelType w:val="hybridMultilevel"/>
    <w:tmpl w:val="DEA05636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A6F33"/>
    <w:multiLevelType w:val="hybridMultilevel"/>
    <w:tmpl w:val="379836CC"/>
    <w:lvl w:ilvl="0" w:tplc="A11AD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392E9E"/>
    <w:multiLevelType w:val="hybridMultilevel"/>
    <w:tmpl w:val="5CB4EA9C"/>
    <w:lvl w:ilvl="0" w:tplc="D7405D06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CF2128"/>
    <w:multiLevelType w:val="hybridMultilevel"/>
    <w:tmpl w:val="68C02B3C"/>
    <w:lvl w:ilvl="0" w:tplc="02887D40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A84CF450">
      <w:numFmt w:val="bullet"/>
      <w:lvlText w:val="–"/>
      <w:lvlJc w:val="left"/>
      <w:pPr>
        <w:ind w:left="102" w:hanging="245"/>
      </w:pPr>
      <w:rPr>
        <w:rFonts w:ascii="Times New Roman" w:eastAsia="Times New Roman" w:hAnsi="Times New Roman" w:hint="default"/>
        <w:w w:val="100"/>
        <w:sz w:val="28"/>
      </w:rPr>
    </w:lvl>
    <w:lvl w:ilvl="2" w:tplc="2FFA1968">
      <w:numFmt w:val="bullet"/>
      <w:lvlText w:val="•"/>
      <w:lvlJc w:val="left"/>
      <w:pPr>
        <w:ind w:left="2049" w:hanging="245"/>
      </w:pPr>
      <w:rPr>
        <w:rFonts w:hint="default"/>
      </w:rPr>
    </w:lvl>
    <w:lvl w:ilvl="3" w:tplc="0FBAD60C">
      <w:numFmt w:val="bullet"/>
      <w:lvlText w:val="•"/>
      <w:lvlJc w:val="left"/>
      <w:pPr>
        <w:ind w:left="3023" w:hanging="245"/>
      </w:pPr>
      <w:rPr>
        <w:rFonts w:hint="default"/>
      </w:rPr>
    </w:lvl>
    <w:lvl w:ilvl="4" w:tplc="2E1C4F44">
      <w:numFmt w:val="bullet"/>
      <w:lvlText w:val="•"/>
      <w:lvlJc w:val="left"/>
      <w:pPr>
        <w:ind w:left="3998" w:hanging="245"/>
      </w:pPr>
      <w:rPr>
        <w:rFonts w:hint="default"/>
      </w:rPr>
    </w:lvl>
    <w:lvl w:ilvl="5" w:tplc="4358E07C">
      <w:numFmt w:val="bullet"/>
      <w:lvlText w:val="•"/>
      <w:lvlJc w:val="left"/>
      <w:pPr>
        <w:ind w:left="4973" w:hanging="245"/>
      </w:pPr>
      <w:rPr>
        <w:rFonts w:hint="default"/>
      </w:rPr>
    </w:lvl>
    <w:lvl w:ilvl="6" w:tplc="B714EC10">
      <w:numFmt w:val="bullet"/>
      <w:lvlText w:val="•"/>
      <w:lvlJc w:val="left"/>
      <w:pPr>
        <w:ind w:left="5947" w:hanging="245"/>
      </w:pPr>
      <w:rPr>
        <w:rFonts w:hint="default"/>
      </w:rPr>
    </w:lvl>
    <w:lvl w:ilvl="7" w:tplc="E54885D4">
      <w:numFmt w:val="bullet"/>
      <w:lvlText w:val="•"/>
      <w:lvlJc w:val="left"/>
      <w:pPr>
        <w:ind w:left="6922" w:hanging="245"/>
      </w:pPr>
      <w:rPr>
        <w:rFonts w:hint="default"/>
      </w:rPr>
    </w:lvl>
    <w:lvl w:ilvl="8" w:tplc="BB66F15E">
      <w:numFmt w:val="bullet"/>
      <w:lvlText w:val="•"/>
      <w:lvlJc w:val="left"/>
      <w:pPr>
        <w:ind w:left="7897" w:hanging="245"/>
      </w:pPr>
      <w:rPr>
        <w:rFonts w:hint="default"/>
      </w:rPr>
    </w:lvl>
  </w:abstractNum>
  <w:abstractNum w:abstractNumId="22">
    <w:nsid w:val="698263C3"/>
    <w:multiLevelType w:val="hybridMultilevel"/>
    <w:tmpl w:val="85105C2C"/>
    <w:lvl w:ilvl="0" w:tplc="BE66C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61FCF"/>
    <w:multiLevelType w:val="hybridMultilevel"/>
    <w:tmpl w:val="DF6E20E2"/>
    <w:lvl w:ilvl="0" w:tplc="C916D826">
      <w:start w:val="6"/>
      <w:numFmt w:val="decimal"/>
      <w:lvlText w:val="%1"/>
      <w:lvlJc w:val="left"/>
      <w:pPr>
        <w:ind w:left="102" w:hanging="579"/>
      </w:pPr>
      <w:rPr>
        <w:rFonts w:cs="Times New Roman" w:hint="default"/>
      </w:rPr>
    </w:lvl>
    <w:lvl w:ilvl="1" w:tplc="E29E7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D34724E">
      <w:numFmt w:val="bullet"/>
      <w:lvlText w:val=""/>
      <w:lvlJc w:val="left"/>
      <w:pPr>
        <w:ind w:left="102" w:hanging="286"/>
      </w:pPr>
      <w:rPr>
        <w:rFonts w:ascii="Symbol" w:eastAsia="Times New Roman" w:hAnsi="Symbol" w:hint="default"/>
        <w:w w:val="100"/>
        <w:sz w:val="28"/>
      </w:rPr>
    </w:lvl>
    <w:lvl w:ilvl="3" w:tplc="B1B87B9A">
      <w:numFmt w:val="bullet"/>
      <w:lvlText w:val="•"/>
      <w:lvlJc w:val="left"/>
      <w:pPr>
        <w:ind w:left="3029" w:hanging="286"/>
      </w:pPr>
      <w:rPr>
        <w:rFonts w:hint="default"/>
      </w:rPr>
    </w:lvl>
    <w:lvl w:ilvl="4" w:tplc="57966EE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6DE6B3EA">
      <w:numFmt w:val="bullet"/>
      <w:lvlText w:val="•"/>
      <w:lvlJc w:val="left"/>
      <w:pPr>
        <w:ind w:left="4983" w:hanging="286"/>
      </w:pPr>
      <w:rPr>
        <w:rFonts w:hint="default"/>
      </w:rPr>
    </w:lvl>
    <w:lvl w:ilvl="6" w:tplc="AC5E40EA">
      <w:numFmt w:val="bullet"/>
      <w:lvlText w:val="•"/>
      <w:lvlJc w:val="left"/>
      <w:pPr>
        <w:ind w:left="5959" w:hanging="286"/>
      </w:pPr>
      <w:rPr>
        <w:rFonts w:hint="default"/>
      </w:rPr>
    </w:lvl>
    <w:lvl w:ilvl="7" w:tplc="D4F69CDC">
      <w:numFmt w:val="bullet"/>
      <w:lvlText w:val="•"/>
      <w:lvlJc w:val="left"/>
      <w:pPr>
        <w:ind w:left="6936" w:hanging="286"/>
      </w:pPr>
      <w:rPr>
        <w:rFonts w:hint="default"/>
      </w:rPr>
    </w:lvl>
    <w:lvl w:ilvl="8" w:tplc="2C04050A">
      <w:numFmt w:val="bullet"/>
      <w:lvlText w:val="•"/>
      <w:lvlJc w:val="left"/>
      <w:pPr>
        <w:ind w:left="7913" w:hanging="286"/>
      </w:pPr>
      <w:rPr>
        <w:rFonts w:hint="default"/>
      </w:rPr>
    </w:lvl>
  </w:abstractNum>
  <w:abstractNum w:abstractNumId="24">
    <w:nsid w:val="6C1E0855"/>
    <w:multiLevelType w:val="hybridMultilevel"/>
    <w:tmpl w:val="B348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F8400D"/>
    <w:multiLevelType w:val="hybridMultilevel"/>
    <w:tmpl w:val="C69E57CE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C496F"/>
    <w:multiLevelType w:val="hybridMultilevel"/>
    <w:tmpl w:val="D40C6744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21A63"/>
    <w:multiLevelType w:val="hybridMultilevel"/>
    <w:tmpl w:val="F8B0FC0C"/>
    <w:lvl w:ilvl="0" w:tplc="DB828896">
      <w:start w:val="1"/>
      <w:numFmt w:val="decimal"/>
      <w:lvlText w:val="%1."/>
      <w:lvlJc w:val="left"/>
      <w:pPr>
        <w:ind w:left="12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652BF9E">
      <w:numFmt w:val="bullet"/>
      <w:lvlText w:val="•"/>
      <w:lvlJc w:val="left"/>
      <w:pPr>
        <w:ind w:left="1102" w:hanging="319"/>
      </w:pPr>
      <w:rPr>
        <w:rFonts w:hint="default"/>
      </w:rPr>
    </w:lvl>
    <w:lvl w:ilvl="2" w:tplc="C4F8DA92">
      <w:numFmt w:val="bullet"/>
      <w:lvlText w:val="•"/>
      <w:lvlJc w:val="left"/>
      <w:pPr>
        <w:ind w:left="2085" w:hanging="319"/>
      </w:pPr>
      <w:rPr>
        <w:rFonts w:hint="default"/>
      </w:rPr>
    </w:lvl>
    <w:lvl w:ilvl="3" w:tplc="B20CEE98">
      <w:numFmt w:val="bullet"/>
      <w:lvlText w:val="•"/>
      <w:lvlJc w:val="left"/>
      <w:pPr>
        <w:ind w:left="3067" w:hanging="319"/>
      </w:pPr>
      <w:rPr>
        <w:rFonts w:hint="default"/>
      </w:rPr>
    </w:lvl>
    <w:lvl w:ilvl="4" w:tplc="BCFCB174">
      <w:numFmt w:val="bullet"/>
      <w:lvlText w:val="•"/>
      <w:lvlJc w:val="left"/>
      <w:pPr>
        <w:ind w:left="4050" w:hanging="319"/>
      </w:pPr>
      <w:rPr>
        <w:rFonts w:hint="default"/>
      </w:rPr>
    </w:lvl>
    <w:lvl w:ilvl="5" w:tplc="50E83EAA">
      <w:numFmt w:val="bullet"/>
      <w:lvlText w:val="•"/>
      <w:lvlJc w:val="left"/>
      <w:pPr>
        <w:ind w:left="5033" w:hanging="319"/>
      </w:pPr>
      <w:rPr>
        <w:rFonts w:hint="default"/>
      </w:rPr>
    </w:lvl>
    <w:lvl w:ilvl="6" w:tplc="65721DA2">
      <w:numFmt w:val="bullet"/>
      <w:lvlText w:val="•"/>
      <w:lvlJc w:val="left"/>
      <w:pPr>
        <w:ind w:left="6015" w:hanging="319"/>
      </w:pPr>
      <w:rPr>
        <w:rFonts w:hint="default"/>
      </w:rPr>
    </w:lvl>
    <w:lvl w:ilvl="7" w:tplc="3C10AD10">
      <w:numFmt w:val="bullet"/>
      <w:lvlText w:val="•"/>
      <w:lvlJc w:val="left"/>
      <w:pPr>
        <w:ind w:left="6998" w:hanging="319"/>
      </w:pPr>
      <w:rPr>
        <w:rFonts w:hint="default"/>
      </w:rPr>
    </w:lvl>
    <w:lvl w:ilvl="8" w:tplc="E348CB4C">
      <w:numFmt w:val="bullet"/>
      <w:lvlText w:val="•"/>
      <w:lvlJc w:val="left"/>
      <w:pPr>
        <w:ind w:left="7981" w:hanging="319"/>
      </w:pPr>
      <w:rPr>
        <w:rFonts w:hint="default"/>
      </w:rPr>
    </w:lvl>
  </w:abstractNum>
  <w:abstractNum w:abstractNumId="28">
    <w:nsid w:val="71AF03B6"/>
    <w:multiLevelType w:val="hybridMultilevel"/>
    <w:tmpl w:val="281E55CA"/>
    <w:lvl w:ilvl="0" w:tplc="88408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12367"/>
    <w:multiLevelType w:val="hybridMultilevel"/>
    <w:tmpl w:val="BA142138"/>
    <w:lvl w:ilvl="0" w:tplc="E56E47AA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AA789E">
      <w:numFmt w:val="bullet"/>
      <w:lvlText w:val="–"/>
      <w:lvlJc w:val="left"/>
      <w:pPr>
        <w:ind w:left="281" w:hanging="269"/>
      </w:pPr>
      <w:rPr>
        <w:rFonts w:ascii="Times New Roman" w:eastAsia="Times New Roman" w:hAnsi="Times New Roman" w:hint="default"/>
        <w:w w:val="100"/>
        <w:sz w:val="28"/>
      </w:rPr>
    </w:lvl>
    <w:lvl w:ilvl="2" w:tplc="C60AF5C0">
      <w:numFmt w:val="bullet"/>
      <w:lvlText w:val="•"/>
      <w:lvlJc w:val="left"/>
      <w:pPr>
        <w:ind w:left="2197" w:hanging="269"/>
      </w:pPr>
      <w:rPr>
        <w:rFonts w:hint="default"/>
      </w:rPr>
    </w:lvl>
    <w:lvl w:ilvl="3" w:tplc="86AAC866">
      <w:numFmt w:val="bullet"/>
      <w:lvlText w:val="•"/>
      <w:lvlJc w:val="left"/>
      <w:pPr>
        <w:ind w:left="3195" w:hanging="269"/>
      </w:pPr>
      <w:rPr>
        <w:rFonts w:hint="default"/>
      </w:rPr>
    </w:lvl>
    <w:lvl w:ilvl="4" w:tplc="8012C5CE">
      <w:numFmt w:val="bullet"/>
      <w:lvlText w:val="•"/>
      <w:lvlJc w:val="left"/>
      <w:pPr>
        <w:ind w:left="4194" w:hanging="269"/>
      </w:pPr>
      <w:rPr>
        <w:rFonts w:hint="default"/>
      </w:rPr>
    </w:lvl>
    <w:lvl w:ilvl="5" w:tplc="1FDEC766">
      <w:numFmt w:val="bullet"/>
      <w:lvlText w:val="•"/>
      <w:lvlJc w:val="left"/>
      <w:pPr>
        <w:ind w:left="5192" w:hanging="269"/>
      </w:pPr>
      <w:rPr>
        <w:rFonts w:hint="default"/>
      </w:rPr>
    </w:lvl>
    <w:lvl w:ilvl="6" w:tplc="234A2A9C">
      <w:numFmt w:val="bullet"/>
      <w:lvlText w:val="•"/>
      <w:lvlJc w:val="left"/>
      <w:pPr>
        <w:ind w:left="6191" w:hanging="269"/>
      </w:pPr>
      <w:rPr>
        <w:rFonts w:hint="default"/>
      </w:rPr>
    </w:lvl>
    <w:lvl w:ilvl="7" w:tplc="2498517A">
      <w:numFmt w:val="bullet"/>
      <w:lvlText w:val="•"/>
      <w:lvlJc w:val="left"/>
      <w:pPr>
        <w:ind w:left="7189" w:hanging="269"/>
      </w:pPr>
      <w:rPr>
        <w:rFonts w:hint="default"/>
      </w:rPr>
    </w:lvl>
    <w:lvl w:ilvl="8" w:tplc="4C16496C">
      <w:numFmt w:val="bullet"/>
      <w:lvlText w:val="•"/>
      <w:lvlJc w:val="left"/>
      <w:pPr>
        <w:ind w:left="8188" w:hanging="269"/>
      </w:pPr>
      <w:rPr>
        <w:rFonts w:hint="default"/>
      </w:rPr>
    </w:lvl>
  </w:abstractNum>
  <w:abstractNum w:abstractNumId="30">
    <w:nsid w:val="75E93958"/>
    <w:multiLevelType w:val="hybridMultilevel"/>
    <w:tmpl w:val="5FD8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44C19"/>
    <w:multiLevelType w:val="hybridMultilevel"/>
    <w:tmpl w:val="3B8E12D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6"/>
  </w:num>
  <w:num w:numId="5">
    <w:abstractNumId w:val="8"/>
  </w:num>
  <w:num w:numId="6">
    <w:abstractNumId w:val="23"/>
  </w:num>
  <w:num w:numId="7">
    <w:abstractNumId w:val="21"/>
  </w:num>
  <w:num w:numId="8">
    <w:abstractNumId w:val="5"/>
  </w:num>
  <w:num w:numId="9">
    <w:abstractNumId w:val="29"/>
  </w:num>
  <w:num w:numId="10">
    <w:abstractNumId w:val="15"/>
  </w:num>
  <w:num w:numId="11">
    <w:abstractNumId w:val="17"/>
  </w:num>
  <w:num w:numId="12">
    <w:abstractNumId w:val="30"/>
  </w:num>
  <w:num w:numId="13">
    <w:abstractNumId w:val="20"/>
  </w:num>
  <w:num w:numId="14">
    <w:abstractNumId w:val="19"/>
  </w:num>
  <w:num w:numId="15">
    <w:abstractNumId w:val="31"/>
  </w:num>
  <w:num w:numId="16">
    <w:abstractNumId w:val="10"/>
  </w:num>
  <w:num w:numId="17">
    <w:abstractNumId w:val="7"/>
  </w:num>
  <w:num w:numId="18">
    <w:abstractNumId w:val="24"/>
  </w:num>
  <w:num w:numId="19">
    <w:abstractNumId w:val="12"/>
  </w:num>
  <w:num w:numId="20">
    <w:abstractNumId w:val="11"/>
  </w:num>
  <w:num w:numId="21">
    <w:abstractNumId w:val="16"/>
  </w:num>
  <w:num w:numId="22">
    <w:abstractNumId w:val="22"/>
  </w:num>
  <w:num w:numId="23">
    <w:abstractNumId w:val="18"/>
  </w:num>
  <w:num w:numId="24">
    <w:abstractNumId w:val="3"/>
  </w:num>
  <w:num w:numId="25">
    <w:abstractNumId w:val="1"/>
  </w:num>
  <w:num w:numId="26">
    <w:abstractNumId w:val="25"/>
  </w:num>
  <w:num w:numId="27">
    <w:abstractNumId w:val="2"/>
  </w:num>
  <w:num w:numId="28">
    <w:abstractNumId w:val="9"/>
  </w:num>
  <w:num w:numId="29">
    <w:abstractNumId w:val="28"/>
  </w:num>
  <w:num w:numId="30">
    <w:abstractNumId w:val="26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4C"/>
    <w:rsid w:val="000006B6"/>
    <w:rsid w:val="00034266"/>
    <w:rsid w:val="000437DD"/>
    <w:rsid w:val="000541CE"/>
    <w:rsid w:val="000549BE"/>
    <w:rsid w:val="000553FF"/>
    <w:rsid w:val="00055B57"/>
    <w:rsid w:val="0008263B"/>
    <w:rsid w:val="00082917"/>
    <w:rsid w:val="000915BD"/>
    <w:rsid w:val="00092536"/>
    <w:rsid w:val="00092A6F"/>
    <w:rsid w:val="000C31BA"/>
    <w:rsid w:val="000E5290"/>
    <w:rsid w:val="000F07CC"/>
    <w:rsid w:val="001165A8"/>
    <w:rsid w:val="00122DD8"/>
    <w:rsid w:val="00127937"/>
    <w:rsid w:val="00150AD0"/>
    <w:rsid w:val="0015381D"/>
    <w:rsid w:val="00161367"/>
    <w:rsid w:val="0017094D"/>
    <w:rsid w:val="00170CF0"/>
    <w:rsid w:val="00171852"/>
    <w:rsid w:val="00183030"/>
    <w:rsid w:val="00185C9F"/>
    <w:rsid w:val="00191917"/>
    <w:rsid w:val="001921B3"/>
    <w:rsid w:val="001A57A4"/>
    <w:rsid w:val="001A7866"/>
    <w:rsid w:val="001B2EB4"/>
    <w:rsid w:val="001D3750"/>
    <w:rsid w:val="001E0678"/>
    <w:rsid w:val="001E2D94"/>
    <w:rsid w:val="001E3EBC"/>
    <w:rsid w:val="00201E2E"/>
    <w:rsid w:val="002108E6"/>
    <w:rsid w:val="0022212E"/>
    <w:rsid w:val="00227A95"/>
    <w:rsid w:val="002414DE"/>
    <w:rsid w:val="00254139"/>
    <w:rsid w:val="00273C83"/>
    <w:rsid w:val="00284996"/>
    <w:rsid w:val="0029168A"/>
    <w:rsid w:val="002C5AC3"/>
    <w:rsid w:val="002C6D49"/>
    <w:rsid w:val="003056A9"/>
    <w:rsid w:val="00315222"/>
    <w:rsid w:val="00334343"/>
    <w:rsid w:val="00355ABD"/>
    <w:rsid w:val="00355EE4"/>
    <w:rsid w:val="003622FF"/>
    <w:rsid w:val="003821D5"/>
    <w:rsid w:val="003858D3"/>
    <w:rsid w:val="003B4869"/>
    <w:rsid w:val="003C0116"/>
    <w:rsid w:val="003C3798"/>
    <w:rsid w:val="003C614C"/>
    <w:rsid w:val="003D7697"/>
    <w:rsid w:val="003D7CAB"/>
    <w:rsid w:val="003F28DA"/>
    <w:rsid w:val="003F61E4"/>
    <w:rsid w:val="003F66CF"/>
    <w:rsid w:val="00400353"/>
    <w:rsid w:val="00462522"/>
    <w:rsid w:val="00492FFE"/>
    <w:rsid w:val="004A4BC4"/>
    <w:rsid w:val="004A6E1A"/>
    <w:rsid w:val="004B3E62"/>
    <w:rsid w:val="004B594E"/>
    <w:rsid w:val="004C1411"/>
    <w:rsid w:val="004D387F"/>
    <w:rsid w:val="004E1F4C"/>
    <w:rsid w:val="0052228C"/>
    <w:rsid w:val="00544FCA"/>
    <w:rsid w:val="00545297"/>
    <w:rsid w:val="00555EB5"/>
    <w:rsid w:val="0056538E"/>
    <w:rsid w:val="00567E70"/>
    <w:rsid w:val="00570C1B"/>
    <w:rsid w:val="00570F8F"/>
    <w:rsid w:val="00581A96"/>
    <w:rsid w:val="00591A96"/>
    <w:rsid w:val="00597E00"/>
    <w:rsid w:val="005A4DDD"/>
    <w:rsid w:val="005B59E4"/>
    <w:rsid w:val="005C1718"/>
    <w:rsid w:val="005C1CF4"/>
    <w:rsid w:val="005D65DD"/>
    <w:rsid w:val="005F49A9"/>
    <w:rsid w:val="00611E63"/>
    <w:rsid w:val="006132D6"/>
    <w:rsid w:val="006154AB"/>
    <w:rsid w:val="00625B35"/>
    <w:rsid w:val="00642741"/>
    <w:rsid w:val="00643AC0"/>
    <w:rsid w:val="0065727C"/>
    <w:rsid w:val="00676399"/>
    <w:rsid w:val="00677333"/>
    <w:rsid w:val="0068387B"/>
    <w:rsid w:val="0068656D"/>
    <w:rsid w:val="006A3C00"/>
    <w:rsid w:val="006D32FA"/>
    <w:rsid w:val="006D3444"/>
    <w:rsid w:val="006E626F"/>
    <w:rsid w:val="006E6EC5"/>
    <w:rsid w:val="006E7A1E"/>
    <w:rsid w:val="00700AA5"/>
    <w:rsid w:val="00733AD4"/>
    <w:rsid w:val="00737DAB"/>
    <w:rsid w:val="007612D4"/>
    <w:rsid w:val="00767086"/>
    <w:rsid w:val="00793BD8"/>
    <w:rsid w:val="007C555D"/>
    <w:rsid w:val="007E1202"/>
    <w:rsid w:val="007E5820"/>
    <w:rsid w:val="007E74A2"/>
    <w:rsid w:val="00811FDD"/>
    <w:rsid w:val="00815719"/>
    <w:rsid w:val="00833C21"/>
    <w:rsid w:val="00850407"/>
    <w:rsid w:val="008545E8"/>
    <w:rsid w:val="00876233"/>
    <w:rsid w:val="00882FB4"/>
    <w:rsid w:val="008A5FC5"/>
    <w:rsid w:val="008A7C15"/>
    <w:rsid w:val="008B4215"/>
    <w:rsid w:val="008B6946"/>
    <w:rsid w:val="008C1110"/>
    <w:rsid w:val="008C3E67"/>
    <w:rsid w:val="008D7085"/>
    <w:rsid w:val="008D7D6B"/>
    <w:rsid w:val="008E68EA"/>
    <w:rsid w:val="008E791F"/>
    <w:rsid w:val="00902ECE"/>
    <w:rsid w:val="0091333F"/>
    <w:rsid w:val="00922491"/>
    <w:rsid w:val="009240A1"/>
    <w:rsid w:val="009263D3"/>
    <w:rsid w:val="009332A8"/>
    <w:rsid w:val="00941506"/>
    <w:rsid w:val="00942A26"/>
    <w:rsid w:val="00947045"/>
    <w:rsid w:val="009513C9"/>
    <w:rsid w:val="009719E0"/>
    <w:rsid w:val="00971D41"/>
    <w:rsid w:val="00974565"/>
    <w:rsid w:val="00984C91"/>
    <w:rsid w:val="00996AFA"/>
    <w:rsid w:val="009A3D6A"/>
    <w:rsid w:val="009B651A"/>
    <w:rsid w:val="009D498D"/>
    <w:rsid w:val="00A0190D"/>
    <w:rsid w:val="00A0486E"/>
    <w:rsid w:val="00A12963"/>
    <w:rsid w:val="00A21FBE"/>
    <w:rsid w:val="00A35662"/>
    <w:rsid w:val="00A46D14"/>
    <w:rsid w:val="00A52C87"/>
    <w:rsid w:val="00A60EFA"/>
    <w:rsid w:val="00A67A18"/>
    <w:rsid w:val="00A7515A"/>
    <w:rsid w:val="00A76C31"/>
    <w:rsid w:val="00A86FE5"/>
    <w:rsid w:val="00A9176B"/>
    <w:rsid w:val="00AA1CB0"/>
    <w:rsid w:val="00AA2B71"/>
    <w:rsid w:val="00AB295E"/>
    <w:rsid w:val="00AF793F"/>
    <w:rsid w:val="00B0227C"/>
    <w:rsid w:val="00B11D56"/>
    <w:rsid w:val="00B30370"/>
    <w:rsid w:val="00B35121"/>
    <w:rsid w:val="00B5369C"/>
    <w:rsid w:val="00B552FB"/>
    <w:rsid w:val="00B5655A"/>
    <w:rsid w:val="00B62C75"/>
    <w:rsid w:val="00B70E7E"/>
    <w:rsid w:val="00B716A5"/>
    <w:rsid w:val="00B82454"/>
    <w:rsid w:val="00BC4489"/>
    <w:rsid w:val="00BC4E1A"/>
    <w:rsid w:val="00BE53F4"/>
    <w:rsid w:val="00C01E66"/>
    <w:rsid w:val="00C07685"/>
    <w:rsid w:val="00C1750A"/>
    <w:rsid w:val="00C3538B"/>
    <w:rsid w:val="00C40BE0"/>
    <w:rsid w:val="00C62B2A"/>
    <w:rsid w:val="00C85AEC"/>
    <w:rsid w:val="00C958B8"/>
    <w:rsid w:val="00CB2603"/>
    <w:rsid w:val="00CE36FC"/>
    <w:rsid w:val="00CF4CE0"/>
    <w:rsid w:val="00D110B1"/>
    <w:rsid w:val="00D4263E"/>
    <w:rsid w:val="00D440FD"/>
    <w:rsid w:val="00D46B58"/>
    <w:rsid w:val="00D5063E"/>
    <w:rsid w:val="00D54B73"/>
    <w:rsid w:val="00D575ED"/>
    <w:rsid w:val="00D6541B"/>
    <w:rsid w:val="00D85DE3"/>
    <w:rsid w:val="00D930F5"/>
    <w:rsid w:val="00DE0DD5"/>
    <w:rsid w:val="00DE1775"/>
    <w:rsid w:val="00DE4764"/>
    <w:rsid w:val="00DF3C7F"/>
    <w:rsid w:val="00E00A25"/>
    <w:rsid w:val="00E11A9E"/>
    <w:rsid w:val="00E43540"/>
    <w:rsid w:val="00E71C58"/>
    <w:rsid w:val="00E75A5D"/>
    <w:rsid w:val="00E840BD"/>
    <w:rsid w:val="00EA7688"/>
    <w:rsid w:val="00EB149B"/>
    <w:rsid w:val="00EC0DB6"/>
    <w:rsid w:val="00ED0854"/>
    <w:rsid w:val="00ED61A3"/>
    <w:rsid w:val="00EE07E4"/>
    <w:rsid w:val="00EE2E1B"/>
    <w:rsid w:val="00F0226B"/>
    <w:rsid w:val="00F05BFB"/>
    <w:rsid w:val="00F21F51"/>
    <w:rsid w:val="00F41AD4"/>
    <w:rsid w:val="00F46B54"/>
    <w:rsid w:val="00F502FC"/>
    <w:rsid w:val="00F84EF3"/>
    <w:rsid w:val="00FB2378"/>
    <w:rsid w:val="00FE3ED4"/>
    <w:rsid w:val="00FE4302"/>
    <w:rsid w:val="00FE58B6"/>
    <w:rsid w:val="00FE7D77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4C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C4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07CC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F07CC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table" w:customStyle="1" w:styleId="TableNormal1">
    <w:name w:val="Table Normal1"/>
    <w:uiPriority w:val="99"/>
    <w:semiHidden/>
    <w:rsid w:val="003C614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C614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45297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3C614C"/>
    <w:pPr>
      <w:ind w:left="1293" w:right="1426"/>
      <w:outlineLvl w:val="1"/>
    </w:pPr>
    <w:rPr>
      <w:b/>
      <w:bCs/>
      <w:sz w:val="32"/>
      <w:szCs w:val="32"/>
    </w:rPr>
  </w:style>
  <w:style w:type="paragraph" w:customStyle="1" w:styleId="Heading21">
    <w:name w:val="Heading 21"/>
    <w:basedOn w:val="a"/>
    <w:uiPriority w:val="99"/>
    <w:rsid w:val="003C614C"/>
    <w:pPr>
      <w:ind w:left="102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C614C"/>
    <w:pPr>
      <w:ind w:left="102" w:firstLine="708"/>
    </w:pPr>
  </w:style>
  <w:style w:type="paragraph" w:customStyle="1" w:styleId="TableParagraph">
    <w:name w:val="Table Paragraph"/>
    <w:basedOn w:val="a"/>
    <w:uiPriority w:val="99"/>
    <w:rsid w:val="003C614C"/>
  </w:style>
  <w:style w:type="paragraph" w:styleId="a7">
    <w:name w:val="footer"/>
    <w:basedOn w:val="a"/>
    <w:link w:val="a8"/>
    <w:uiPriority w:val="99"/>
    <w:rsid w:val="00170CF0"/>
    <w:pPr>
      <w:widowControl/>
      <w:tabs>
        <w:tab w:val="center" w:pos="4677"/>
        <w:tab w:val="right" w:pos="9355"/>
      </w:tabs>
      <w:jc w:val="both"/>
    </w:pPr>
    <w:rPr>
      <w:sz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70CF0"/>
    <w:rPr>
      <w:rFonts w:ascii="Times New Roman" w:hAnsi="Times New Roman" w:cs="Times New Roman"/>
      <w:sz w:val="24"/>
      <w:lang w:val="ru-RU" w:eastAsia="ru-RU"/>
    </w:rPr>
  </w:style>
  <w:style w:type="character" w:styleId="a9">
    <w:name w:val="page number"/>
    <w:basedOn w:val="a0"/>
    <w:uiPriority w:val="99"/>
    <w:rsid w:val="00170CF0"/>
    <w:rPr>
      <w:rFonts w:cs="Times New Roman"/>
    </w:rPr>
  </w:style>
  <w:style w:type="paragraph" w:customStyle="1" w:styleId="Default">
    <w:name w:val="Default"/>
    <w:uiPriority w:val="99"/>
    <w:rsid w:val="00355E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504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B14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149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F07CC"/>
    <w:pPr>
      <w:widowControl/>
    </w:pPr>
    <w:rPr>
      <w:rFonts w:ascii="Courier New" w:hAnsi="Courier New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locked/>
    <w:rsid w:val="000F07CC"/>
    <w:rPr>
      <w:rFonts w:ascii="Courier New" w:hAnsi="Courier New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uiPriority w:val="99"/>
    <w:qFormat/>
    <w:rsid w:val="000F07CC"/>
    <w:pPr>
      <w:widowControl/>
      <w:jc w:val="center"/>
    </w:pPr>
    <w:rPr>
      <w:sz w:val="28"/>
      <w:szCs w:val="20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0F07CC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f0">
    <w:name w:val="Стиль По центру"/>
    <w:basedOn w:val="a"/>
    <w:link w:val="af1"/>
    <w:uiPriority w:val="99"/>
    <w:rsid w:val="000F07CC"/>
    <w:pPr>
      <w:widowControl/>
      <w:jc w:val="center"/>
    </w:pPr>
    <w:rPr>
      <w:sz w:val="28"/>
      <w:szCs w:val="20"/>
      <w:lang w:val="ru-RU" w:eastAsia="ru-RU"/>
    </w:rPr>
  </w:style>
  <w:style w:type="character" w:customStyle="1" w:styleId="af1">
    <w:name w:val="Стиль По центру Знак"/>
    <w:basedOn w:val="a0"/>
    <w:link w:val="af0"/>
    <w:uiPriority w:val="99"/>
    <w:locked/>
    <w:rsid w:val="000F07CC"/>
    <w:rPr>
      <w:rFonts w:ascii="Times New Roman" w:hAnsi="Times New Roman" w:cs="Times New Roman"/>
      <w:sz w:val="20"/>
      <w:szCs w:val="20"/>
      <w:lang w:val="ru-RU" w:eastAsia="ru-RU"/>
    </w:rPr>
  </w:style>
  <w:style w:type="table" w:styleId="af2">
    <w:name w:val="Table Grid"/>
    <w:basedOn w:val="a1"/>
    <w:uiPriority w:val="99"/>
    <w:rsid w:val="000F0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40BE0"/>
  </w:style>
  <w:style w:type="character" w:styleId="af3">
    <w:name w:val="Hyperlink"/>
    <w:basedOn w:val="a0"/>
    <w:uiPriority w:val="99"/>
    <w:rsid w:val="009A3D6A"/>
    <w:rPr>
      <w:rFonts w:cs="Times New Roman"/>
      <w:color w:val="0000FF"/>
      <w:u w:val="single"/>
    </w:rPr>
  </w:style>
  <w:style w:type="paragraph" w:styleId="af4">
    <w:name w:val="Normal (Web)"/>
    <w:aliases w:val="Обычный (Web)"/>
    <w:basedOn w:val="a"/>
    <w:rsid w:val="007E74A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5">
    <w:name w:val="FollowedHyperlink"/>
    <w:basedOn w:val="a0"/>
    <w:uiPriority w:val="99"/>
    <w:rsid w:val="00F05BFB"/>
    <w:rPr>
      <w:rFonts w:cs="Times New Roman"/>
      <w:color w:val="800080"/>
      <w:u w:val="single"/>
    </w:rPr>
  </w:style>
  <w:style w:type="character" w:customStyle="1" w:styleId="a6">
    <w:name w:val="Абзац списка Знак"/>
    <w:link w:val="a5"/>
    <w:uiPriority w:val="34"/>
    <w:locked/>
    <w:rsid w:val="002C5AC3"/>
    <w:rPr>
      <w:rFonts w:ascii="Times New Roman" w:eastAsia="Times New Roman" w:hAnsi="Times New Roman"/>
      <w:lang w:val="en-US" w:eastAsia="en-US"/>
    </w:rPr>
  </w:style>
  <w:style w:type="paragraph" w:styleId="af6">
    <w:name w:val="No Spacing"/>
    <w:link w:val="af7"/>
    <w:qFormat/>
    <w:rsid w:val="002C5AC3"/>
    <w:rPr>
      <w:lang w:eastAsia="en-US"/>
    </w:rPr>
  </w:style>
  <w:style w:type="paragraph" w:customStyle="1" w:styleId="11">
    <w:name w:val="Абзац списка1"/>
    <w:basedOn w:val="a"/>
    <w:link w:val="ListParagraphChar"/>
    <w:rsid w:val="002C5AC3"/>
    <w:pPr>
      <w:ind w:left="720" w:firstLine="400"/>
      <w:jc w:val="both"/>
    </w:pPr>
    <w:rPr>
      <w:rFonts w:eastAsia="Calibri"/>
      <w:sz w:val="24"/>
      <w:szCs w:val="24"/>
      <w:lang w:val="ru-RU" w:eastAsia="ru-RU"/>
    </w:rPr>
  </w:style>
  <w:style w:type="character" w:customStyle="1" w:styleId="ListParagraphChar">
    <w:name w:val="List Paragraph Char"/>
    <w:link w:val="11"/>
    <w:locked/>
    <w:rsid w:val="002C5AC3"/>
    <w:rPr>
      <w:rFonts w:ascii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rsid w:val="002C5AC3"/>
    <w:rPr>
      <w:lang w:eastAsia="en-US"/>
    </w:rPr>
  </w:style>
  <w:style w:type="character" w:customStyle="1" w:styleId="succ">
    <w:name w:val="succ"/>
    <w:basedOn w:val="a0"/>
    <w:rsid w:val="00D5063E"/>
  </w:style>
  <w:style w:type="paragraph" w:styleId="af8">
    <w:name w:val="header"/>
    <w:basedOn w:val="a"/>
    <w:link w:val="af9"/>
    <w:uiPriority w:val="99"/>
    <w:unhideWhenUsed/>
    <w:rsid w:val="00A0190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0190D"/>
    <w:rPr>
      <w:rFonts w:ascii="Times New Roman" w:eastAsia="Times New Roman" w:hAnsi="Times New Roman"/>
      <w:lang w:val="en-US" w:eastAsia="en-US"/>
    </w:rPr>
  </w:style>
  <w:style w:type="table" w:styleId="afa">
    <w:name w:val="Light Shading"/>
    <w:basedOn w:val="a1"/>
    <w:uiPriority w:val="60"/>
    <w:rsid w:val="00700A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BC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fb">
    <w:name w:val="Body Text Indent"/>
    <w:aliases w:val="текст,Основной текст 1"/>
    <w:basedOn w:val="a"/>
    <w:link w:val="afc"/>
    <w:rsid w:val="00BC4E1A"/>
    <w:pPr>
      <w:widowControl/>
      <w:spacing w:after="120"/>
      <w:ind w:left="283"/>
    </w:pPr>
    <w:rPr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BC4E1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4C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C4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07CC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F07CC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table" w:customStyle="1" w:styleId="TableNormal1">
    <w:name w:val="Table Normal1"/>
    <w:uiPriority w:val="99"/>
    <w:semiHidden/>
    <w:rsid w:val="003C614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C614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45297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3C614C"/>
    <w:pPr>
      <w:ind w:left="1293" w:right="1426"/>
      <w:outlineLvl w:val="1"/>
    </w:pPr>
    <w:rPr>
      <w:b/>
      <w:bCs/>
      <w:sz w:val="32"/>
      <w:szCs w:val="32"/>
    </w:rPr>
  </w:style>
  <w:style w:type="paragraph" w:customStyle="1" w:styleId="Heading21">
    <w:name w:val="Heading 21"/>
    <w:basedOn w:val="a"/>
    <w:uiPriority w:val="99"/>
    <w:rsid w:val="003C614C"/>
    <w:pPr>
      <w:ind w:left="102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C614C"/>
    <w:pPr>
      <w:ind w:left="102" w:firstLine="708"/>
    </w:pPr>
  </w:style>
  <w:style w:type="paragraph" w:customStyle="1" w:styleId="TableParagraph">
    <w:name w:val="Table Paragraph"/>
    <w:basedOn w:val="a"/>
    <w:uiPriority w:val="99"/>
    <w:rsid w:val="003C614C"/>
  </w:style>
  <w:style w:type="paragraph" w:styleId="a7">
    <w:name w:val="footer"/>
    <w:basedOn w:val="a"/>
    <w:link w:val="a8"/>
    <w:uiPriority w:val="99"/>
    <w:rsid w:val="00170CF0"/>
    <w:pPr>
      <w:widowControl/>
      <w:tabs>
        <w:tab w:val="center" w:pos="4677"/>
        <w:tab w:val="right" w:pos="9355"/>
      </w:tabs>
      <w:jc w:val="both"/>
    </w:pPr>
    <w:rPr>
      <w:sz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70CF0"/>
    <w:rPr>
      <w:rFonts w:ascii="Times New Roman" w:hAnsi="Times New Roman" w:cs="Times New Roman"/>
      <w:sz w:val="24"/>
      <w:lang w:val="ru-RU" w:eastAsia="ru-RU"/>
    </w:rPr>
  </w:style>
  <w:style w:type="character" w:styleId="a9">
    <w:name w:val="page number"/>
    <w:basedOn w:val="a0"/>
    <w:uiPriority w:val="99"/>
    <w:rsid w:val="00170CF0"/>
    <w:rPr>
      <w:rFonts w:cs="Times New Roman"/>
    </w:rPr>
  </w:style>
  <w:style w:type="paragraph" w:customStyle="1" w:styleId="Default">
    <w:name w:val="Default"/>
    <w:uiPriority w:val="99"/>
    <w:rsid w:val="00355E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504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B14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B149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F07CC"/>
    <w:pPr>
      <w:widowControl/>
    </w:pPr>
    <w:rPr>
      <w:rFonts w:ascii="Courier New" w:hAnsi="Courier New"/>
      <w:sz w:val="20"/>
      <w:szCs w:val="20"/>
      <w:lang w:val="ru-RU" w:eastAsia="ru-RU"/>
    </w:rPr>
  </w:style>
  <w:style w:type="character" w:customStyle="1" w:styleId="ad">
    <w:name w:val="Текст Знак"/>
    <w:basedOn w:val="a0"/>
    <w:link w:val="ac"/>
    <w:locked/>
    <w:rsid w:val="000F07CC"/>
    <w:rPr>
      <w:rFonts w:ascii="Courier New" w:hAnsi="Courier New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uiPriority w:val="99"/>
    <w:qFormat/>
    <w:rsid w:val="000F07CC"/>
    <w:pPr>
      <w:widowControl/>
      <w:jc w:val="center"/>
    </w:pPr>
    <w:rPr>
      <w:sz w:val="28"/>
      <w:szCs w:val="20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0F07CC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f0">
    <w:name w:val="Стиль По центру"/>
    <w:basedOn w:val="a"/>
    <w:link w:val="af1"/>
    <w:uiPriority w:val="99"/>
    <w:rsid w:val="000F07CC"/>
    <w:pPr>
      <w:widowControl/>
      <w:jc w:val="center"/>
    </w:pPr>
    <w:rPr>
      <w:sz w:val="28"/>
      <w:szCs w:val="20"/>
      <w:lang w:val="ru-RU" w:eastAsia="ru-RU"/>
    </w:rPr>
  </w:style>
  <w:style w:type="character" w:customStyle="1" w:styleId="af1">
    <w:name w:val="Стиль По центру Знак"/>
    <w:basedOn w:val="a0"/>
    <w:link w:val="af0"/>
    <w:uiPriority w:val="99"/>
    <w:locked/>
    <w:rsid w:val="000F07CC"/>
    <w:rPr>
      <w:rFonts w:ascii="Times New Roman" w:hAnsi="Times New Roman" w:cs="Times New Roman"/>
      <w:sz w:val="20"/>
      <w:szCs w:val="20"/>
      <w:lang w:val="ru-RU" w:eastAsia="ru-RU"/>
    </w:rPr>
  </w:style>
  <w:style w:type="table" w:styleId="af2">
    <w:name w:val="Table Grid"/>
    <w:basedOn w:val="a1"/>
    <w:uiPriority w:val="99"/>
    <w:rsid w:val="000F0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40BE0"/>
  </w:style>
  <w:style w:type="character" w:styleId="af3">
    <w:name w:val="Hyperlink"/>
    <w:basedOn w:val="a0"/>
    <w:uiPriority w:val="99"/>
    <w:rsid w:val="009A3D6A"/>
    <w:rPr>
      <w:rFonts w:cs="Times New Roman"/>
      <w:color w:val="0000FF"/>
      <w:u w:val="single"/>
    </w:rPr>
  </w:style>
  <w:style w:type="paragraph" w:styleId="af4">
    <w:name w:val="Normal (Web)"/>
    <w:aliases w:val="Обычный (Web)"/>
    <w:basedOn w:val="a"/>
    <w:rsid w:val="007E74A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5">
    <w:name w:val="FollowedHyperlink"/>
    <w:basedOn w:val="a0"/>
    <w:uiPriority w:val="99"/>
    <w:rsid w:val="00F05BFB"/>
    <w:rPr>
      <w:rFonts w:cs="Times New Roman"/>
      <w:color w:val="800080"/>
      <w:u w:val="single"/>
    </w:rPr>
  </w:style>
  <w:style w:type="character" w:customStyle="1" w:styleId="a6">
    <w:name w:val="Абзац списка Знак"/>
    <w:link w:val="a5"/>
    <w:uiPriority w:val="34"/>
    <w:locked/>
    <w:rsid w:val="002C5AC3"/>
    <w:rPr>
      <w:rFonts w:ascii="Times New Roman" w:eastAsia="Times New Roman" w:hAnsi="Times New Roman"/>
      <w:lang w:val="en-US" w:eastAsia="en-US"/>
    </w:rPr>
  </w:style>
  <w:style w:type="paragraph" w:styleId="af6">
    <w:name w:val="No Spacing"/>
    <w:link w:val="af7"/>
    <w:qFormat/>
    <w:rsid w:val="002C5AC3"/>
    <w:rPr>
      <w:lang w:eastAsia="en-US"/>
    </w:rPr>
  </w:style>
  <w:style w:type="paragraph" w:customStyle="1" w:styleId="11">
    <w:name w:val="Абзац списка1"/>
    <w:basedOn w:val="a"/>
    <w:link w:val="ListParagraphChar"/>
    <w:rsid w:val="002C5AC3"/>
    <w:pPr>
      <w:ind w:left="720" w:firstLine="400"/>
      <w:jc w:val="both"/>
    </w:pPr>
    <w:rPr>
      <w:rFonts w:eastAsia="Calibri"/>
      <w:sz w:val="24"/>
      <w:szCs w:val="24"/>
      <w:lang w:val="ru-RU" w:eastAsia="ru-RU"/>
    </w:rPr>
  </w:style>
  <w:style w:type="character" w:customStyle="1" w:styleId="ListParagraphChar">
    <w:name w:val="List Paragraph Char"/>
    <w:link w:val="11"/>
    <w:locked/>
    <w:rsid w:val="002C5AC3"/>
    <w:rPr>
      <w:rFonts w:ascii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rsid w:val="002C5AC3"/>
    <w:rPr>
      <w:lang w:eastAsia="en-US"/>
    </w:rPr>
  </w:style>
  <w:style w:type="character" w:customStyle="1" w:styleId="succ">
    <w:name w:val="succ"/>
    <w:basedOn w:val="a0"/>
    <w:rsid w:val="00D5063E"/>
  </w:style>
  <w:style w:type="paragraph" w:styleId="af8">
    <w:name w:val="header"/>
    <w:basedOn w:val="a"/>
    <w:link w:val="af9"/>
    <w:uiPriority w:val="99"/>
    <w:unhideWhenUsed/>
    <w:rsid w:val="00A0190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0190D"/>
    <w:rPr>
      <w:rFonts w:ascii="Times New Roman" w:eastAsia="Times New Roman" w:hAnsi="Times New Roman"/>
      <w:lang w:val="en-US" w:eastAsia="en-US"/>
    </w:rPr>
  </w:style>
  <w:style w:type="table" w:styleId="afa">
    <w:name w:val="Light Shading"/>
    <w:basedOn w:val="a1"/>
    <w:uiPriority w:val="60"/>
    <w:rsid w:val="00700AA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BC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fb">
    <w:name w:val="Body Text Indent"/>
    <w:aliases w:val="текст,Основной текст 1"/>
    <w:basedOn w:val="a"/>
    <w:link w:val="afc"/>
    <w:rsid w:val="00BC4E1A"/>
    <w:pPr>
      <w:widowControl/>
      <w:spacing w:after="120"/>
      <w:ind w:left="283"/>
    </w:pPr>
    <w:rPr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BC4E1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37B9-D9FA-494C-9376-8E3AE5C0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SPecialiST RePack</Company>
  <LinksUpToDate>false</LinksUpToDate>
  <CharactersWithSpaces>34373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Patient Of Dr.OGen</dc:creator>
  <cp:lastModifiedBy>Покатиловская</cp:lastModifiedBy>
  <cp:revision>3</cp:revision>
  <cp:lastPrinted>2018-04-25T12:16:00Z</cp:lastPrinted>
  <dcterms:created xsi:type="dcterms:W3CDTF">2021-09-22T10:45:00Z</dcterms:created>
  <dcterms:modified xsi:type="dcterms:W3CDTF">2021-09-24T04:07:00Z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